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382EB" w14:textId="77777777" w:rsidR="00D34273" w:rsidRDefault="00050100">
      <w:pPr>
        <w:jc w:val="center"/>
        <w:rPr>
          <w:rFonts w:ascii="Times New Roman" w:hAnsi="Times New Roman" w:cs="Times New Roman"/>
          <w:sz w:val="24"/>
          <w:szCs w:val="24"/>
        </w:rPr>
      </w:pPr>
      <w:r>
        <w:rPr>
          <w:rFonts w:ascii="Times New Roman" w:hAnsi="Times New Roman" w:cs="Times New Roman"/>
          <w:b/>
          <w:bCs/>
          <w:sz w:val="24"/>
          <w:szCs w:val="24"/>
        </w:rPr>
        <w:t>MANAJEMEN PRIVASI KOMUNIKASI PEREMPUAN KORBAN KEKERASAN DALAM RUMAH TANGGA</w:t>
      </w:r>
    </w:p>
    <w:p w14:paraId="5FE23029" w14:textId="77777777" w:rsidR="00D34273" w:rsidRDefault="00050100">
      <w:pPr>
        <w:jc w:val="center"/>
        <w:rPr>
          <w:rFonts w:ascii="Times New Roman" w:hAnsi="Times New Roman" w:cs="Times New Roman"/>
          <w:sz w:val="24"/>
          <w:szCs w:val="24"/>
        </w:rPr>
      </w:pPr>
      <w:r>
        <w:rPr>
          <w:rFonts w:ascii="Times New Roman" w:hAnsi="Times New Roman" w:cs="Times New Roman"/>
          <w:sz w:val="24"/>
          <w:szCs w:val="24"/>
        </w:rPr>
        <w:t>Yerah Melita, Rizka Jihan Saputri</w:t>
      </w:r>
    </w:p>
    <w:p w14:paraId="035E76FB" w14:textId="77777777" w:rsidR="00D34273" w:rsidRDefault="00050100">
      <w:pPr>
        <w:jc w:val="center"/>
        <w:rPr>
          <w:rFonts w:ascii="Times New Roman" w:hAnsi="Times New Roman" w:cs="Times New Roman"/>
          <w:sz w:val="24"/>
          <w:szCs w:val="24"/>
        </w:rPr>
      </w:pPr>
      <w:r>
        <w:rPr>
          <w:rFonts w:ascii="Times New Roman" w:hAnsi="Times New Roman" w:cs="Times New Roman"/>
          <w:sz w:val="24"/>
          <w:szCs w:val="24"/>
        </w:rPr>
        <w:t>STISIP Widuri</w:t>
      </w:r>
    </w:p>
    <w:p w14:paraId="5A0725BE" w14:textId="77777777" w:rsidR="00D34273" w:rsidRDefault="00050100">
      <w:pPr>
        <w:jc w:val="center"/>
        <w:rPr>
          <w:rFonts w:ascii="Times New Roman" w:hAnsi="Times New Roman" w:cs="Times New Roman"/>
          <w:sz w:val="24"/>
          <w:szCs w:val="24"/>
        </w:rPr>
      </w:pPr>
      <w:hyperlink r:id="rId6" w:history="1">
        <w:r>
          <w:rPr>
            <w:rStyle w:val="Hyperlink"/>
            <w:rFonts w:ascii="Times New Roman" w:hAnsi="Times New Roman" w:cs="Times New Roman"/>
            <w:sz w:val="24"/>
            <w:szCs w:val="24"/>
          </w:rPr>
          <w:t>yerahmelita@gmail.com,</w:t>
        </w:r>
      </w:hyperlink>
      <w:r>
        <w:rPr>
          <w:rFonts w:ascii="Times New Roman" w:hAnsi="Times New Roman" w:cs="Times New Roman"/>
          <w:sz w:val="24"/>
          <w:szCs w:val="24"/>
        </w:rPr>
        <w:t xml:space="preserve"> </w:t>
      </w:r>
      <w:hyperlink r:id="rId7" w:history="1">
        <w:r>
          <w:rPr>
            <w:rStyle w:val="Hyperlink"/>
            <w:rFonts w:ascii="Times New Roman" w:hAnsi="Times New Roman" w:cs="Times New Roman"/>
            <w:sz w:val="24"/>
            <w:szCs w:val="24"/>
          </w:rPr>
          <w:t>rizkajihans@gmail.com</w:t>
        </w:r>
      </w:hyperlink>
    </w:p>
    <w:p w14:paraId="5F3FCA74" w14:textId="77777777" w:rsidR="00D34273" w:rsidRDefault="00D34273">
      <w:pPr>
        <w:jc w:val="both"/>
        <w:rPr>
          <w:rFonts w:ascii="Times New Roman" w:hAnsi="Times New Roman" w:cs="Times New Roman"/>
          <w:sz w:val="24"/>
          <w:szCs w:val="24"/>
        </w:rPr>
      </w:pPr>
    </w:p>
    <w:p w14:paraId="2D46BB94" w14:textId="77777777" w:rsidR="00D34273" w:rsidRDefault="00D34273">
      <w:pPr>
        <w:jc w:val="both"/>
        <w:rPr>
          <w:rFonts w:ascii="Times New Roman" w:hAnsi="Times New Roman" w:cs="Times New Roman"/>
          <w:sz w:val="24"/>
          <w:szCs w:val="24"/>
        </w:rPr>
      </w:pPr>
    </w:p>
    <w:p w14:paraId="0D96E4C6" w14:textId="0EA35219" w:rsidR="00D34273" w:rsidRDefault="00050100">
      <w:pPr>
        <w:jc w:val="center"/>
        <w:rPr>
          <w:rFonts w:ascii="Times New Roman" w:hAnsi="Times New Roman" w:cs="Times New Roman"/>
          <w:b/>
          <w:bCs/>
          <w:sz w:val="24"/>
          <w:szCs w:val="24"/>
        </w:rPr>
      </w:pPr>
      <w:r>
        <w:rPr>
          <w:rFonts w:ascii="Times New Roman" w:hAnsi="Times New Roman" w:cs="Times New Roman"/>
          <w:b/>
          <w:bCs/>
          <w:sz w:val="24"/>
          <w:szCs w:val="24"/>
        </w:rPr>
        <w:t>ABSTRA</w:t>
      </w:r>
      <w:r w:rsidR="007F1FD0">
        <w:rPr>
          <w:rFonts w:ascii="Times New Roman" w:hAnsi="Times New Roman" w:cs="Times New Roman"/>
          <w:b/>
          <w:bCs/>
          <w:sz w:val="24"/>
          <w:szCs w:val="24"/>
        </w:rPr>
        <w:t>K</w:t>
      </w:r>
    </w:p>
    <w:p w14:paraId="70D348C2" w14:textId="77777777" w:rsidR="00D34273" w:rsidRDefault="00050100">
      <w:pPr>
        <w:jc w:val="center"/>
        <w:rPr>
          <w:rFonts w:ascii="Times New Roman" w:hAnsi="Times New Roman" w:cs="Times New Roman"/>
          <w:b/>
          <w:bCs/>
          <w:sz w:val="24"/>
          <w:szCs w:val="24"/>
        </w:rPr>
      </w:pPr>
      <w:r>
        <w:rPr>
          <w:rFonts w:ascii="Times New Roman" w:hAnsi="Times New Roman" w:cs="Times New Roman"/>
          <w:b/>
          <w:bCs/>
          <w:i/>
          <w:iCs/>
          <w:sz w:val="24"/>
          <w:szCs w:val="24"/>
        </w:rPr>
        <w:t xml:space="preserve">  </w:t>
      </w:r>
      <w:r>
        <w:rPr>
          <w:rFonts w:ascii="Times New Roman" w:hAnsi="Times New Roman" w:cs="Times New Roman"/>
          <w:b/>
          <w:bCs/>
          <w:sz w:val="24"/>
          <w:szCs w:val="24"/>
        </w:rPr>
        <w:t xml:space="preserve">  </w:t>
      </w:r>
    </w:p>
    <w:p w14:paraId="749B2998" w14:textId="2B9F3638" w:rsidR="00D34273" w:rsidRDefault="00050100">
      <w:pPr>
        <w:jc w:val="both"/>
        <w:rPr>
          <w:rFonts w:ascii="Times New Roman" w:hAnsi="Times New Roman" w:cs="Times New Roman"/>
          <w:sz w:val="24"/>
          <w:szCs w:val="24"/>
        </w:rPr>
      </w:pPr>
      <w:r>
        <w:rPr>
          <w:rFonts w:ascii="Times New Roman" w:hAnsi="Times New Roman" w:cs="Times New Roman"/>
          <w:sz w:val="24"/>
          <w:szCs w:val="24"/>
        </w:rPr>
        <w:t>Fenomena kekerasan dalam rumah tangga terhadap perempuan bukanlah kasus yang langka dan baru tetapi serigkali terjadi bahkan semakin marak.dan mengalami peningkatan di Indonesia.  Bentuk-bentuk kekerasan juga semakin be</w:t>
      </w:r>
      <w:r>
        <w:rPr>
          <w:rFonts w:ascii="Times New Roman" w:hAnsi="Times New Roman" w:cs="Times New Roman"/>
          <w:sz w:val="24"/>
          <w:szCs w:val="24"/>
        </w:rPr>
        <w:t>rvariasi dan sadis. Kasus kekerasan terhadap perempuan paling banyak terjadi didalam rumah tangga. Umumnya kekerasan terjadi karena berbagai macam masalah yang ada dalam rumah tangga dan masalah tersebut tidak dapat diselesaikan dengan baik. Kekerasan Dala</w:t>
      </w:r>
      <w:r>
        <w:rPr>
          <w:rFonts w:ascii="Times New Roman" w:hAnsi="Times New Roman" w:cs="Times New Roman"/>
          <w:sz w:val="24"/>
          <w:szCs w:val="24"/>
        </w:rPr>
        <w:t>m Rumah Tangga (KDRT) seringkali tidak muncul kepermukaan. Perempuan korban KDRT biasanya merahasiakan apa yang terjadi padanya dan menghindari agar dianggap bahagia oleh orang la</w:t>
      </w:r>
      <w:r w:rsidR="00941232">
        <w:rPr>
          <w:rFonts w:ascii="Times New Roman" w:hAnsi="Times New Roman" w:cs="Times New Roman"/>
          <w:sz w:val="24"/>
          <w:szCs w:val="24"/>
        </w:rPr>
        <w:t xml:space="preserve">in. Sebisa mungkin merahasiakan </w:t>
      </w:r>
      <w:proofErr w:type="gramStart"/>
      <w:r>
        <w:rPr>
          <w:rFonts w:ascii="Times New Roman" w:hAnsi="Times New Roman" w:cs="Times New Roman"/>
          <w:sz w:val="24"/>
          <w:szCs w:val="24"/>
        </w:rPr>
        <w:t>kehidupannya  karena</w:t>
      </w:r>
      <w:proofErr w:type="gramEnd"/>
      <w:r>
        <w:rPr>
          <w:rFonts w:ascii="Times New Roman" w:hAnsi="Times New Roman" w:cs="Times New Roman"/>
          <w:sz w:val="24"/>
          <w:szCs w:val="24"/>
        </w:rPr>
        <w:t xml:space="preserve"> telah menjadi korban kek</w:t>
      </w:r>
      <w:r>
        <w:rPr>
          <w:rFonts w:ascii="Times New Roman" w:hAnsi="Times New Roman" w:cs="Times New Roman"/>
          <w:sz w:val="24"/>
          <w:szCs w:val="24"/>
        </w:rPr>
        <w:t>erasan KDRT. Berdasarkan fenomena di atas, peneliti ingin mengetahui lebih dalam mengenai Manajemen Privasi Komunikasi Perempuan Korban KDRT.  Penelitian ini bertujuan untuk mengetahui Manajemen Privasi Komunikasi Perempuan Korban KDRT. Teori yang digunaka</w:t>
      </w:r>
      <w:r>
        <w:rPr>
          <w:rFonts w:ascii="Times New Roman" w:hAnsi="Times New Roman" w:cs="Times New Roman"/>
          <w:sz w:val="24"/>
          <w:szCs w:val="24"/>
        </w:rPr>
        <w:t>n teori Manajemen Privasi Komunikasi yang dikemukakan oleh Sandra Petronio. Beliau menjelaskan teori ini sebagai peta cara sesorang dalam menjaga privasi yang mereka miliki. Teori ini juga menyatakan setiap individu memiliki hak untuk memilih sejauhmana me</w:t>
      </w:r>
      <w:r>
        <w:rPr>
          <w:rFonts w:ascii="Times New Roman" w:hAnsi="Times New Roman" w:cs="Times New Roman"/>
          <w:sz w:val="24"/>
          <w:szCs w:val="24"/>
        </w:rPr>
        <w:t xml:space="preserve">reka ingin mengungkapkan informasi pribadi tentang diri mereka kepada orang lain.         Untuk memperoleh iawaban dari penelitian, peneliti menggunakan metode penelitian kualitatif dengan informan sebanyak 3 (tiga) orang dengan menggunakan teknik </w:t>
      </w:r>
      <w:r>
        <w:rPr>
          <w:rFonts w:ascii="Times New Roman" w:hAnsi="Times New Roman" w:cs="Times New Roman"/>
          <w:i/>
          <w:iCs/>
          <w:sz w:val="24"/>
          <w:szCs w:val="24"/>
        </w:rPr>
        <w:t>purposiv</w:t>
      </w:r>
      <w:r>
        <w:rPr>
          <w:rFonts w:ascii="Times New Roman" w:hAnsi="Times New Roman" w:cs="Times New Roman"/>
          <w:i/>
          <w:iCs/>
          <w:sz w:val="24"/>
          <w:szCs w:val="24"/>
        </w:rPr>
        <w:t>e sampling</w:t>
      </w:r>
      <w:r>
        <w:rPr>
          <w:rFonts w:ascii="Times New Roman" w:hAnsi="Times New Roman" w:cs="Times New Roman"/>
          <w:sz w:val="24"/>
          <w:szCs w:val="24"/>
        </w:rPr>
        <w:t>. Teknik pengumpulan data yang digunakan adalah observasi, wawancara langsung secara mendalam dengan informan dan membuat dokumentasi berupa catatan hasil wawancara dengan informan serta foto para perempuan korban kekerasan. Hasil penelitian menu</w:t>
      </w:r>
      <w:r>
        <w:rPr>
          <w:rFonts w:ascii="Times New Roman" w:hAnsi="Times New Roman" w:cs="Times New Roman"/>
          <w:sz w:val="24"/>
          <w:szCs w:val="24"/>
        </w:rPr>
        <w:t>njukan bahwa Manajemen Privasi Komunikasi Perempuan Korban KDRT dilakukann secara sadar dan penuh pertimbangan yang selektif dan ketat dalam</w:t>
      </w:r>
      <w:r w:rsidR="00941232">
        <w:rPr>
          <w:rFonts w:ascii="Times New Roman" w:hAnsi="Times New Roman" w:cs="Times New Roman"/>
          <w:sz w:val="24"/>
          <w:szCs w:val="24"/>
        </w:rPr>
        <w:t xml:space="preserve"> memilih teman terpercaya untuk </w:t>
      </w:r>
      <w:r>
        <w:rPr>
          <w:rFonts w:ascii="Times New Roman" w:hAnsi="Times New Roman" w:cs="Times New Roman"/>
          <w:sz w:val="24"/>
          <w:szCs w:val="24"/>
        </w:rPr>
        <w:t>membagikan informasi privatnya. Namun seringkali informasi yang dirasa sangat perso</w:t>
      </w:r>
      <w:r>
        <w:rPr>
          <w:rFonts w:ascii="Times New Roman" w:hAnsi="Times New Roman" w:cs="Times New Roman"/>
          <w:sz w:val="24"/>
          <w:szCs w:val="24"/>
        </w:rPr>
        <w:t>nal dengan sadar serta penuh pertimbangan disimpan untuk dirinya sendiri dan dirahasiakan atau tidak dibuka kepada siapapun.</w:t>
      </w:r>
    </w:p>
    <w:p w14:paraId="7F979471" w14:textId="393DD7BF" w:rsidR="00D34273" w:rsidRDefault="00050100">
      <w:pPr>
        <w:jc w:val="both"/>
        <w:rPr>
          <w:rFonts w:ascii="Times New Roman" w:hAnsi="Times New Roman" w:cs="Times New Roman"/>
          <w:sz w:val="24"/>
          <w:szCs w:val="24"/>
        </w:rPr>
      </w:pPr>
      <w:r w:rsidRPr="003C1D02">
        <w:rPr>
          <w:rFonts w:ascii="Times New Roman" w:hAnsi="Times New Roman" w:cs="Times New Roman"/>
          <w:b/>
          <w:sz w:val="24"/>
          <w:szCs w:val="24"/>
        </w:rPr>
        <w:t>Kata Kunci</w:t>
      </w:r>
      <w:r>
        <w:rPr>
          <w:rFonts w:ascii="Times New Roman" w:hAnsi="Times New Roman" w:cs="Times New Roman"/>
          <w:sz w:val="24"/>
          <w:szCs w:val="24"/>
        </w:rPr>
        <w:t xml:space="preserve">: </w:t>
      </w:r>
      <w:r w:rsidR="00D26AA4">
        <w:rPr>
          <w:rFonts w:ascii="Times New Roman" w:hAnsi="Times New Roman" w:cs="Times New Roman"/>
          <w:sz w:val="24"/>
          <w:szCs w:val="24"/>
        </w:rPr>
        <w:t xml:space="preserve">Kekerasan Dalam Rumah Tangga, </w:t>
      </w:r>
      <w:r>
        <w:rPr>
          <w:rFonts w:ascii="Times New Roman" w:hAnsi="Times New Roman" w:cs="Times New Roman"/>
          <w:sz w:val="24"/>
          <w:szCs w:val="24"/>
        </w:rPr>
        <w:t>Manajemen Privasi Komunikasi, Perempuan</w:t>
      </w:r>
    </w:p>
    <w:p w14:paraId="7526A65D" w14:textId="77777777" w:rsidR="00D34273" w:rsidRDefault="00D34273">
      <w:pPr>
        <w:jc w:val="both"/>
        <w:rPr>
          <w:rFonts w:ascii="Times New Roman" w:hAnsi="Times New Roman" w:cs="Times New Roman"/>
          <w:sz w:val="24"/>
          <w:szCs w:val="24"/>
        </w:rPr>
      </w:pPr>
    </w:p>
    <w:p w14:paraId="66C92C9A" w14:textId="77777777" w:rsidR="00D34273" w:rsidRDefault="00D34273">
      <w:pPr>
        <w:jc w:val="center"/>
        <w:rPr>
          <w:rFonts w:ascii="Times New Roman" w:hAnsi="Times New Roman" w:cs="Times New Roman"/>
          <w:b/>
          <w:bCs/>
          <w:sz w:val="24"/>
          <w:szCs w:val="24"/>
        </w:rPr>
      </w:pPr>
    </w:p>
    <w:p w14:paraId="4EC102A9" w14:textId="201D0291" w:rsidR="00D34273" w:rsidRPr="00D26AA4" w:rsidRDefault="00050100">
      <w:pPr>
        <w:jc w:val="center"/>
        <w:rPr>
          <w:rFonts w:ascii="Times New Roman" w:hAnsi="Times New Roman" w:cs="Times New Roman"/>
          <w:b/>
          <w:bCs/>
          <w:i/>
          <w:iCs/>
          <w:sz w:val="24"/>
          <w:szCs w:val="24"/>
        </w:rPr>
      </w:pPr>
      <w:r w:rsidRPr="00D26AA4">
        <w:rPr>
          <w:rFonts w:ascii="Times New Roman" w:hAnsi="Times New Roman" w:cs="Times New Roman"/>
          <w:b/>
          <w:bCs/>
          <w:i/>
          <w:iCs/>
          <w:sz w:val="24"/>
          <w:szCs w:val="24"/>
        </w:rPr>
        <w:t>ABSTRA</w:t>
      </w:r>
      <w:r w:rsidR="007F1FD0" w:rsidRPr="00D26AA4">
        <w:rPr>
          <w:rFonts w:ascii="Times New Roman" w:hAnsi="Times New Roman" w:cs="Times New Roman"/>
          <w:b/>
          <w:bCs/>
          <w:i/>
          <w:iCs/>
          <w:sz w:val="24"/>
          <w:szCs w:val="24"/>
        </w:rPr>
        <w:t>CT</w:t>
      </w:r>
    </w:p>
    <w:p w14:paraId="5D8FEAC1" w14:textId="77777777" w:rsidR="00D34273" w:rsidRPr="00D26AA4" w:rsidRDefault="00D34273">
      <w:pPr>
        <w:jc w:val="both"/>
        <w:rPr>
          <w:rFonts w:ascii="Times New Roman" w:hAnsi="Times New Roman" w:cs="Times New Roman"/>
          <w:b/>
          <w:bCs/>
          <w:i/>
          <w:iCs/>
          <w:sz w:val="24"/>
          <w:szCs w:val="24"/>
        </w:rPr>
      </w:pPr>
    </w:p>
    <w:p w14:paraId="4EBEEA18" w14:textId="4977E2B6" w:rsidR="00D26AA4" w:rsidRPr="00D26AA4" w:rsidRDefault="00D26AA4" w:rsidP="00D26AA4">
      <w:pPr>
        <w:jc w:val="both"/>
        <w:rPr>
          <w:rFonts w:ascii="Times New Roman" w:hAnsi="Times New Roman" w:cs="Times New Roman"/>
          <w:i/>
          <w:iCs/>
          <w:sz w:val="24"/>
          <w:szCs w:val="24"/>
        </w:rPr>
      </w:pPr>
      <w:r w:rsidRPr="00D26AA4">
        <w:rPr>
          <w:rFonts w:ascii="Times New Roman" w:hAnsi="Times New Roman" w:cs="Times New Roman"/>
          <w:i/>
          <w:iCs/>
          <w:sz w:val="24"/>
          <w:szCs w:val="24"/>
        </w:rPr>
        <w:t xml:space="preserve">The phenomenon of domestic violence against women is not a rare and new case, but it occurs frequently and is even becoming more common and increasing in Indonesia.  Forms of violence are also increasingly varied and sadistic. Most cases of violence against women occur within the household. Generally, violence occurs because of various kinds of problems that exist in the household and these problems cannot be resolved properly. Domestic Violence often does not surface. Women who are victims of violence usually keep what happens to them a secret and avoid being seen as happy </w:t>
      </w:r>
      <w:r w:rsidRPr="00D26AA4">
        <w:rPr>
          <w:rFonts w:ascii="Times New Roman" w:hAnsi="Times New Roman" w:cs="Times New Roman"/>
          <w:i/>
          <w:iCs/>
          <w:sz w:val="24"/>
          <w:szCs w:val="24"/>
        </w:rPr>
        <w:lastRenderedPageBreak/>
        <w:t>by others. As much as possible, he keeps his life a secret because he has been a victim of violence. Based on the phenomenon above, researchers want to know more about the Communication Privacy Management of Women Victims of Violence.  This research aims to determine the Communication Privacy Management of Women Victims of Violence. The theory used is the Communication Privacy Management theory proposed by Sandra Petronio. He explained this theory as a map of how someone can maintain their privacy. This theory also states that each individual has the right to choose the extent to which they wish to disclose personal information abou</w:t>
      </w:r>
      <w:r w:rsidR="007D70AC">
        <w:rPr>
          <w:rFonts w:ascii="Times New Roman" w:hAnsi="Times New Roman" w:cs="Times New Roman"/>
          <w:i/>
          <w:iCs/>
          <w:sz w:val="24"/>
          <w:szCs w:val="24"/>
        </w:rPr>
        <w:t xml:space="preserve">t themselves to others. </w:t>
      </w:r>
      <w:r w:rsidRPr="00D26AA4">
        <w:rPr>
          <w:rFonts w:ascii="Times New Roman" w:hAnsi="Times New Roman" w:cs="Times New Roman"/>
          <w:i/>
          <w:iCs/>
          <w:sz w:val="24"/>
          <w:szCs w:val="24"/>
        </w:rPr>
        <w:t>To obtain answers from the research, researchers used qualitative research methods with 3 (three) informants using purposive sampling techniques. The data collection techniques used were observation, in-depth direct interviews with informants and making documentation in the form of notes from interviews with informants and photos of women victims of violence. The research results show that Communication Privacy Management for Women Victims of Domestic Violence is carried out consciously and with full selective and strict consideration in choosing trusted friends to share their private information with. However, information that is felt to be very personal is often consciously and carefully kept to oneself and kept secret or not disclosed to anyone.</w:t>
      </w:r>
    </w:p>
    <w:p w14:paraId="752DD463" w14:textId="20182A50" w:rsidR="00D34273" w:rsidRPr="00D26AA4" w:rsidRDefault="00D26AA4" w:rsidP="00D26AA4">
      <w:pPr>
        <w:jc w:val="both"/>
        <w:rPr>
          <w:rFonts w:ascii="Times New Roman" w:hAnsi="Times New Roman" w:cs="Times New Roman"/>
          <w:i/>
          <w:iCs/>
          <w:sz w:val="24"/>
          <w:szCs w:val="24"/>
        </w:rPr>
      </w:pPr>
      <w:r w:rsidRPr="00D26AA4">
        <w:rPr>
          <w:rFonts w:ascii="Times New Roman" w:hAnsi="Times New Roman" w:cs="Times New Roman"/>
          <w:b/>
          <w:bCs/>
          <w:i/>
          <w:iCs/>
          <w:sz w:val="24"/>
          <w:szCs w:val="24"/>
        </w:rPr>
        <w:t>Keywords</w:t>
      </w:r>
      <w:r w:rsidRPr="00D26AA4">
        <w:rPr>
          <w:rFonts w:ascii="Times New Roman" w:hAnsi="Times New Roman" w:cs="Times New Roman"/>
          <w:i/>
          <w:iCs/>
          <w:sz w:val="24"/>
          <w:szCs w:val="24"/>
        </w:rPr>
        <w:t>: Domestic Violence, Communication Privacy Management, Women</w:t>
      </w:r>
    </w:p>
    <w:p w14:paraId="7A39D7D7" w14:textId="77777777" w:rsidR="00D34273" w:rsidRDefault="00D34273">
      <w:pPr>
        <w:jc w:val="both"/>
        <w:rPr>
          <w:rFonts w:ascii="Times New Roman" w:hAnsi="Times New Roman" w:cs="Times New Roman"/>
          <w:sz w:val="24"/>
          <w:szCs w:val="24"/>
        </w:rPr>
      </w:pPr>
    </w:p>
    <w:p w14:paraId="0B6E0649" w14:textId="77777777" w:rsidR="00D34273" w:rsidRDefault="00D34273">
      <w:pPr>
        <w:jc w:val="both"/>
        <w:rPr>
          <w:rFonts w:ascii="Times New Roman" w:hAnsi="Times New Roman" w:cs="Times New Roman"/>
          <w:sz w:val="24"/>
          <w:szCs w:val="24"/>
        </w:rPr>
      </w:pPr>
    </w:p>
    <w:p w14:paraId="16F3E794" w14:textId="77777777" w:rsidR="00D34273" w:rsidRDefault="00D34273">
      <w:pPr>
        <w:jc w:val="both"/>
        <w:rPr>
          <w:rFonts w:ascii="Times New Roman" w:hAnsi="Times New Roman" w:cs="Times New Roman"/>
          <w:sz w:val="24"/>
          <w:szCs w:val="24"/>
        </w:rPr>
      </w:pPr>
    </w:p>
    <w:p w14:paraId="2607D011"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 xml:space="preserve">PENDAHULUAN </w:t>
      </w:r>
    </w:p>
    <w:p w14:paraId="14C5D19A"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Rumah tangga merupakan suatu wadah atau tempat bernaungnya para insan yang telah diresmikan atau disyahkan baik secara negara maupun agama dalam ikatan perkawinan. Di dalam rumah tangga ada suami dan istri </w:t>
      </w:r>
      <w:r>
        <w:rPr>
          <w:rFonts w:ascii="Times New Roman" w:hAnsi="Times New Roman" w:cs="Times New Roman"/>
          <w:sz w:val="24"/>
          <w:szCs w:val="24"/>
        </w:rPr>
        <w:t>juga ada anak-anak ketika suami istri sudah dikarunia anak. Rumah tangga juga bisa disebut keluarga.</w:t>
      </w:r>
    </w:p>
    <w:p w14:paraId="0406C7FB"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Keluarga adalah lembaga terkecil dari masyarakat. Di dalam keluarga ada ayah, ibu dan anak-nnak. Didalam keluarga jugalah tempat tumbuh kembangnya anak-an</w:t>
      </w:r>
      <w:r>
        <w:rPr>
          <w:rFonts w:ascii="Times New Roman" w:hAnsi="Times New Roman" w:cs="Times New Roman"/>
          <w:sz w:val="24"/>
          <w:szCs w:val="24"/>
        </w:rPr>
        <w:t>ak, tempat mereka saling berbagi, melengkapi, menolog dan saling mengasihi. Setiap insan dalam keluarga mengharapkan keluarga yang berbahagia. Hubungan suami istri harmonis, saling mendukung dan menopang satu dengan yang lain, suka dan duka dijalani bersam</w:t>
      </w:r>
      <w:r>
        <w:rPr>
          <w:rFonts w:ascii="Times New Roman" w:hAnsi="Times New Roman" w:cs="Times New Roman"/>
          <w:sz w:val="24"/>
          <w:szCs w:val="24"/>
        </w:rPr>
        <w:t>a, pahit dan manisnya kehidupan dirasakan bersama, kegagalan dan kesuksesan diterima bersama dalam semua aspek kehidupan dijalani bersama untuk mencapai dan mewujudkan kebahagian dalam keluarga. Namun pada kenyataan dan realita kehidupan yang ada tidak sel</w:t>
      </w:r>
      <w:r>
        <w:rPr>
          <w:rFonts w:ascii="Times New Roman" w:hAnsi="Times New Roman" w:cs="Times New Roman"/>
          <w:sz w:val="24"/>
          <w:szCs w:val="24"/>
        </w:rPr>
        <w:t>alu kebahagian itu dapat terwujud. Ada kalanya bahkan sering kita jumpai dan dapati ada orang-orang yang memiliki masalah dalam keluarga. Ada hubungan anak dengan otrangtua yang kurang baik, hubungan istri dengan suami yang tidak lagi harmonis dengan berba</w:t>
      </w:r>
      <w:r>
        <w:rPr>
          <w:rFonts w:ascii="Times New Roman" w:hAnsi="Times New Roman" w:cs="Times New Roman"/>
          <w:sz w:val="24"/>
          <w:szCs w:val="24"/>
        </w:rPr>
        <w:t>gai macam alasasa. Ada orang tua yang menelantarkan anak-anaknya. Anak-anak yang tidak mendapakant perlakuan yang semestinya dari orang tuanya, bahkan ada orangtua yang tega menjual atau menghabisi nyawa anaknya sendri demi kepentingan dan keegoisan orangt</w:t>
      </w:r>
      <w:r>
        <w:rPr>
          <w:rFonts w:ascii="Times New Roman" w:hAnsi="Times New Roman" w:cs="Times New Roman"/>
          <w:sz w:val="24"/>
          <w:szCs w:val="24"/>
        </w:rPr>
        <w:t>ua. Tindakan-tindakan kekerasan lainnya juga sering terjadi dalam kehidupan keluarga dan rumah tangga, Tidak sedikit kekerasan dalam rumah tangga sering tidak muncul ke permukaan namun sebagian dari mereka sebagai korban tidak mau melaporkan diri alias dia</w:t>
      </w:r>
      <w:r>
        <w:rPr>
          <w:rFonts w:ascii="Times New Roman" w:hAnsi="Times New Roman" w:cs="Times New Roman"/>
          <w:sz w:val="24"/>
          <w:szCs w:val="24"/>
        </w:rPr>
        <w:t>m saja dan menerima semua keadaan dengan pasrah.</w:t>
      </w:r>
    </w:p>
    <w:p w14:paraId="1332A328" w14:textId="3E41E7B1"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Salah sstu masalah yang sering terjadi dalam kehidupan rumah tangga adalah tindakan Kekerasan Dalam Rumah Tangga</w:t>
      </w:r>
      <w:r w:rsidR="007D70AC">
        <w:rPr>
          <w:rFonts w:ascii="Times New Roman" w:hAnsi="Times New Roman" w:cs="Times New Roman"/>
          <w:sz w:val="24"/>
          <w:szCs w:val="24"/>
        </w:rPr>
        <w:t xml:space="preserve"> </w:t>
      </w:r>
      <w:r>
        <w:rPr>
          <w:rFonts w:ascii="Times New Roman" w:hAnsi="Times New Roman" w:cs="Times New Roman"/>
          <w:sz w:val="24"/>
          <w:szCs w:val="24"/>
        </w:rPr>
        <w:t>(KDRT). Tindakan kekeran ini umumnya dilakukan oleh mereka yang memiliki hubungan kekeluargaan</w:t>
      </w:r>
      <w:r>
        <w:rPr>
          <w:rFonts w:ascii="Times New Roman" w:hAnsi="Times New Roman" w:cs="Times New Roman"/>
          <w:sz w:val="24"/>
          <w:szCs w:val="24"/>
        </w:rPr>
        <w:t>, seperti suami dan istri, anak dan orangtua.Umunnya yang menjadi korban kekerasan adalah kaum perempuan, karena perempuan dianggap lemah dan tidak berdaya. Bentuk kekerasan yang dilakukan berupa kekerasan fsik maupun verbal serta dilatarbelakangi oleh emo</w:t>
      </w:r>
      <w:r>
        <w:rPr>
          <w:rFonts w:ascii="Times New Roman" w:hAnsi="Times New Roman" w:cs="Times New Roman"/>
          <w:sz w:val="24"/>
          <w:szCs w:val="24"/>
        </w:rPr>
        <w:t>si, faktor ekonomi, konflik agama, seks, perselingkuhan, beda pendapat/pandangan, cemburu dan banyak faktor lainnya yang menyebabkan kekerasan dalam rumah tangga. Faktor apapun atau penyebab apapun seharusnya tidak bolah terjadi kekerasan, sehingga menimbu</w:t>
      </w:r>
      <w:r w:rsidR="007D70AC">
        <w:rPr>
          <w:rFonts w:ascii="Times New Roman" w:hAnsi="Times New Roman" w:cs="Times New Roman"/>
          <w:sz w:val="24"/>
          <w:szCs w:val="24"/>
        </w:rPr>
        <w:t xml:space="preserve">lkan </w:t>
      </w:r>
      <w:r>
        <w:rPr>
          <w:rFonts w:ascii="Times New Roman" w:hAnsi="Times New Roman" w:cs="Times New Roman"/>
          <w:sz w:val="24"/>
          <w:szCs w:val="24"/>
        </w:rPr>
        <w:t>banyak korban.</w:t>
      </w:r>
    </w:p>
    <w:p w14:paraId="18A9E723" w14:textId="62EF69C0" w:rsidR="00D34273" w:rsidRDefault="00941232" w:rsidP="00941232">
      <w:pPr>
        <w:ind w:firstLine="720"/>
        <w:jc w:val="both"/>
        <w:rPr>
          <w:rFonts w:ascii="Times New Roman" w:hAnsi="Times New Roman" w:cs="Times New Roman"/>
          <w:sz w:val="24"/>
          <w:szCs w:val="24"/>
        </w:rPr>
      </w:pPr>
      <w:r>
        <w:rPr>
          <w:rFonts w:ascii="Times New Roman" w:hAnsi="Times New Roman" w:cs="Times New Roman"/>
          <w:sz w:val="24"/>
          <w:szCs w:val="24"/>
        </w:rPr>
        <w:t xml:space="preserve">Di </w:t>
      </w:r>
      <w:r w:rsidR="00050100">
        <w:rPr>
          <w:rFonts w:ascii="Times New Roman" w:hAnsi="Times New Roman" w:cs="Times New Roman"/>
          <w:sz w:val="24"/>
          <w:szCs w:val="24"/>
        </w:rPr>
        <w:t xml:space="preserve">Indonesia terdapat sebanyak 338.496 kasus Kekerasan Berbasis Gender (KBG) terhadap perempuan dengan rincian, pengaduan ke Komnas Perempuan 3.838 kasus, ke Lembaga </w:t>
      </w:r>
      <w:r w:rsidR="00050100">
        <w:rPr>
          <w:rFonts w:ascii="Times New Roman" w:hAnsi="Times New Roman" w:cs="Times New Roman"/>
          <w:sz w:val="24"/>
          <w:szCs w:val="24"/>
        </w:rPr>
        <w:t>Layanan 7.029 kasus dan BADILANG 327.629 kasus kekerasan terhadap perempuan yang dilaporkan dan ditangani selama tahun 2023</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URL":"https://komnasperempuan.go.id/siaran-pers-detail/peringatan-hari-perempuan-internasional-2022-dan-peluncuran-catatan-tahunan-tentang-kekerasan-berbasis-gender-terhadap-perempuan","author":[{"dropping-particle":"","family":"Komisi Nasional Anti Kekerasan Terhaap Perempuan","given":"","non-dropping-particle":"","parse-names":false,"suffix":""}],"id":"ITEM-1","issued":{"date-parts":[["2023"]]},"title":"Peringatan Hari Perempuan Internasional 2022 dan Peluncuran Catatan Tahunan tentang Kekerasan Berbasis Gender terhadap Perempuan","type":"webpage"},"uris":["http://www.mendeley.com/documents/?uuid=db458b91-cd2d-4842-9908-c86ff6000696"]}],"mendeley":{"formattedCitation":"(Komisi Nasional Anti Kekerasan Terhaap Perempuan, 2023)","plainTextFormattedCitation":"(Komisi Nasional Anti Kekerasan Terhaap Perempuan, 2023)","previouslyFormattedCitation":"(Komisi Nasional Anti Kekerasan Terhaap Perempuan, 2023)"},"properties":{"noteIndex":0},"schema":"https://github.com/citation-style-language/schema/raw/master/csl-citation.json"}</w:instrText>
      </w:r>
      <w:r>
        <w:rPr>
          <w:rFonts w:ascii="Times New Roman" w:hAnsi="Times New Roman" w:cs="Times New Roman"/>
          <w:sz w:val="24"/>
          <w:szCs w:val="24"/>
        </w:rPr>
        <w:fldChar w:fldCharType="separate"/>
      </w:r>
      <w:r w:rsidRPr="00941232">
        <w:rPr>
          <w:rFonts w:ascii="Times New Roman" w:hAnsi="Times New Roman" w:cs="Times New Roman"/>
          <w:noProof/>
          <w:sz w:val="24"/>
          <w:szCs w:val="24"/>
        </w:rPr>
        <w:t>(Komisi Nasional Anti Kekerasan Terhaap Perempuan, 2023)</w:t>
      </w:r>
      <w:r>
        <w:rPr>
          <w:rFonts w:ascii="Times New Roman" w:hAnsi="Times New Roman" w:cs="Times New Roman"/>
          <w:sz w:val="24"/>
          <w:szCs w:val="24"/>
        </w:rPr>
        <w:fldChar w:fldCharType="end"/>
      </w:r>
      <w:r w:rsidR="00050100">
        <w:rPr>
          <w:rFonts w:ascii="Times New Roman" w:hAnsi="Times New Roman" w:cs="Times New Roman"/>
          <w:sz w:val="24"/>
          <w:szCs w:val="24"/>
        </w:rPr>
        <w:t>. Data ini bersumber</w:t>
      </w:r>
      <w:r w:rsidR="007D70AC">
        <w:rPr>
          <w:rFonts w:ascii="Times New Roman" w:hAnsi="Times New Roman" w:cs="Times New Roman"/>
          <w:sz w:val="24"/>
          <w:szCs w:val="24"/>
        </w:rPr>
        <w:t xml:space="preserve"> pada Catatan Tahunan (CATAHU) </w:t>
      </w:r>
      <w:r w:rsidR="00050100">
        <w:rPr>
          <w:rFonts w:ascii="Times New Roman" w:hAnsi="Times New Roman" w:cs="Times New Roman"/>
          <w:sz w:val="24"/>
          <w:szCs w:val="24"/>
        </w:rPr>
        <w:t>yang dik</w:t>
      </w:r>
      <w:r>
        <w:rPr>
          <w:rFonts w:ascii="Times New Roman" w:hAnsi="Times New Roman" w:cs="Times New Roman"/>
          <w:sz w:val="24"/>
          <w:szCs w:val="24"/>
        </w:rPr>
        <w:t xml:space="preserve">eluarkan oleh Komnas Perempuan </w:t>
      </w:r>
      <w:r w:rsidR="00050100">
        <w:rPr>
          <w:rFonts w:ascii="Times New Roman" w:hAnsi="Times New Roman" w:cs="Times New Roman"/>
          <w:sz w:val="24"/>
          <w:szCs w:val="24"/>
        </w:rPr>
        <w:t>setiap tahunya.</w:t>
      </w:r>
      <w:r>
        <w:rPr>
          <w:rFonts w:ascii="Times New Roman" w:hAnsi="Times New Roman" w:cs="Times New Roman"/>
          <w:sz w:val="24"/>
          <w:szCs w:val="24"/>
        </w:rPr>
        <w:t xml:space="preserve"> Berdasarkan</w:t>
      </w:r>
      <w:r w:rsidR="00050100">
        <w:rPr>
          <w:rFonts w:ascii="Times New Roman" w:hAnsi="Times New Roman" w:cs="Times New Roman"/>
          <w:sz w:val="24"/>
          <w:szCs w:val="24"/>
        </w:rPr>
        <w:t>, korban keker</w:t>
      </w:r>
      <w:r>
        <w:rPr>
          <w:rFonts w:ascii="Times New Roman" w:hAnsi="Times New Roman" w:cs="Times New Roman"/>
          <w:sz w:val="24"/>
          <w:szCs w:val="24"/>
        </w:rPr>
        <w:t xml:space="preserve">asan </w:t>
      </w:r>
      <w:r w:rsidR="00050100">
        <w:rPr>
          <w:rFonts w:ascii="Times New Roman" w:hAnsi="Times New Roman" w:cs="Times New Roman"/>
          <w:sz w:val="24"/>
          <w:szCs w:val="24"/>
        </w:rPr>
        <w:t>paling banyak terjadi dalam rumah tangga. Kasus kekerasn terhadap perempuam di Indonesia mengalami peningkatan dan bentuk-bentuk kekerasan juga semakin bervariasi dan sadis. Perempuan sangat rentan terhadap kekerasan dibandingkan dengan pria disebabk</w:t>
      </w:r>
      <w:r w:rsidR="00050100">
        <w:rPr>
          <w:rFonts w:ascii="Times New Roman" w:hAnsi="Times New Roman" w:cs="Times New Roman"/>
          <w:sz w:val="24"/>
          <w:szCs w:val="24"/>
        </w:rPr>
        <w:t>an oleh beberapa faktor yaitu pola pendidikan masyarakat mengenai relasi perempuan dan laki-laki tidak setara dan masih mengatnya budaya patriarki. Budaya partliarki merupakan suatu budaya dimana laki-laki lebih berkuasa dari perempuan. Pada umumnya kekera</w:t>
      </w:r>
      <w:r w:rsidR="00050100">
        <w:rPr>
          <w:rFonts w:ascii="Times New Roman" w:hAnsi="Times New Roman" w:cs="Times New Roman"/>
          <w:sz w:val="24"/>
          <w:szCs w:val="24"/>
        </w:rPr>
        <w:t>san dalam rumah tan</w:t>
      </w:r>
      <w:r>
        <w:rPr>
          <w:rFonts w:ascii="Times New Roman" w:hAnsi="Times New Roman" w:cs="Times New Roman"/>
          <w:sz w:val="24"/>
          <w:szCs w:val="24"/>
        </w:rPr>
        <w:t xml:space="preserve">gga sering terjadi dan terpicu </w:t>
      </w:r>
      <w:r w:rsidR="00050100">
        <w:rPr>
          <w:rFonts w:ascii="Times New Roman" w:hAnsi="Times New Roman" w:cs="Times New Roman"/>
          <w:sz w:val="24"/>
          <w:szCs w:val="24"/>
        </w:rPr>
        <w:t>karena ada masalah yang terjadi. Baik karena faktor ekonomi, hubungan suami istri yang tidak lagi harmonis, hubungan anak dan orangtua yang mulai renggang dan banyak faktor lainnya.</w:t>
      </w:r>
    </w:p>
    <w:p w14:paraId="4914E6A2"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Salah satu dari tiga i</w:t>
      </w:r>
      <w:r>
        <w:rPr>
          <w:rFonts w:ascii="Times New Roman" w:hAnsi="Times New Roman" w:cs="Times New Roman"/>
          <w:sz w:val="24"/>
          <w:szCs w:val="24"/>
        </w:rPr>
        <w:t>nforman, pada seorang perempuan, seorang ibu bernama Ratih (bukan nama sebenarnya). Ia salah satu korban Kekerasan Dalam Rumah Tangga (KDRT) di Jakarta. Ratih berinteraksi, berkomuikasi dan bersosialisasi dengan banyak orang di lingkungan tempat tinggalnya</w:t>
      </w:r>
      <w:r>
        <w:rPr>
          <w:rFonts w:ascii="Times New Roman" w:hAnsi="Times New Roman" w:cs="Times New Roman"/>
          <w:sz w:val="24"/>
          <w:szCs w:val="24"/>
        </w:rPr>
        <w:t xml:space="preserve">. Ia berkomunikasi </w:t>
      </w:r>
      <w:proofErr w:type="gramStart"/>
      <w:r>
        <w:rPr>
          <w:rFonts w:ascii="Times New Roman" w:hAnsi="Times New Roman" w:cs="Times New Roman"/>
          <w:sz w:val="24"/>
          <w:szCs w:val="24"/>
        </w:rPr>
        <w:t>sebagaimana  biasanya</w:t>
      </w:r>
      <w:proofErr w:type="gramEnd"/>
      <w:r>
        <w:rPr>
          <w:rFonts w:ascii="Times New Roman" w:hAnsi="Times New Roman" w:cs="Times New Roman"/>
          <w:sz w:val="24"/>
          <w:szCs w:val="24"/>
        </w:rPr>
        <w:t xml:space="preserve"> dan sebisa mungkin menjaga rahasianya agar orang lain tidak tahu bahwa ia merupakan korban KDRT, kecuali anaknya. Anaknya merupakan saksi mata dan yang selalu melihat ibunya diperlakukan kasar oleh bapaknya. (suami </w:t>
      </w:r>
      <w:r>
        <w:rPr>
          <w:rFonts w:ascii="Times New Roman" w:hAnsi="Times New Roman" w:cs="Times New Roman"/>
          <w:sz w:val="24"/>
          <w:szCs w:val="24"/>
        </w:rPr>
        <w:t>Ratih). Sejak tahun 2013, Ratih menikah dengan suaminya, kehidupan rumah tangganya harmonis dan telah dikaruniakan seorang anak. Pada tahun 2017, konflik terjadi pada saat Ratih mengandung anak kedua mereka. Banyak perubahan sikap yang terjadi pada suami R</w:t>
      </w:r>
      <w:r>
        <w:rPr>
          <w:rFonts w:ascii="Times New Roman" w:hAnsi="Times New Roman" w:cs="Times New Roman"/>
          <w:sz w:val="24"/>
          <w:szCs w:val="24"/>
        </w:rPr>
        <w:t xml:space="preserve">atih. Suaminya mulai kecanduan </w:t>
      </w:r>
      <w:r>
        <w:rPr>
          <w:rFonts w:ascii="Times New Roman" w:hAnsi="Times New Roman" w:cs="Times New Roman"/>
          <w:i/>
          <w:iCs/>
          <w:sz w:val="24"/>
          <w:szCs w:val="24"/>
        </w:rPr>
        <w:t xml:space="preserve">games online dan </w:t>
      </w:r>
      <w:r>
        <w:rPr>
          <w:rFonts w:ascii="Times New Roman" w:hAnsi="Times New Roman" w:cs="Times New Roman"/>
          <w:sz w:val="24"/>
          <w:szCs w:val="24"/>
        </w:rPr>
        <w:t>judi online, suaminya menjadi pelit, mudah sekali marah, berkata kasar, bersikap dan berperilaku kasar terhadap istri dan juga kepada anak pertamanya.Ratih merupakan salah satu dari banyaknya korban KDRT yang</w:t>
      </w:r>
      <w:r>
        <w:rPr>
          <w:rFonts w:ascii="Times New Roman" w:hAnsi="Times New Roman" w:cs="Times New Roman"/>
          <w:sz w:val="24"/>
          <w:szCs w:val="24"/>
        </w:rPr>
        <w:t xml:space="preserve"> memilih untuk diam dan merahasiakan informasi yang dianggap sangat pribadi dan aib dalam rumahtangganya. Masih banyak korban perempuan lain, yang juga memiliki keadaan dan nasib yang sama tetapi dalam lingkungan yang berbeda </w:t>
      </w:r>
      <w:proofErr w:type="gramStart"/>
      <w:r>
        <w:rPr>
          <w:rFonts w:ascii="Times New Roman" w:hAnsi="Times New Roman" w:cs="Times New Roman"/>
          <w:sz w:val="24"/>
          <w:szCs w:val="24"/>
        </w:rPr>
        <w:t>dengan  permasalahan</w:t>
      </w:r>
      <w:proofErr w:type="gramEnd"/>
      <w:r>
        <w:rPr>
          <w:rFonts w:ascii="Times New Roman" w:hAnsi="Times New Roman" w:cs="Times New Roman"/>
          <w:sz w:val="24"/>
          <w:szCs w:val="24"/>
        </w:rPr>
        <w:t xml:space="preserve"> rumah tan</w:t>
      </w:r>
      <w:r>
        <w:rPr>
          <w:rFonts w:ascii="Times New Roman" w:hAnsi="Times New Roman" w:cs="Times New Roman"/>
          <w:sz w:val="24"/>
          <w:szCs w:val="24"/>
        </w:rPr>
        <w:t>gga yang berbeda juga, sehingga cara berkomunikasi dan berinteraksi berbeda juga.</w:t>
      </w:r>
    </w:p>
    <w:p w14:paraId="41E0A22E"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Berdasarkan fenomena yang telah diuraikan di atas, peneliti tertarik untuk meneliti mengenai </w:t>
      </w:r>
      <w:proofErr w:type="gramStart"/>
      <w:r>
        <w:rPr>
          <w:rFonts w:ascii="Times New Roman" w:hAnsi="Times New Roman" w:cs="Times New Roman"/>
          <w:sz w:val="24"/>
          <w:szCs w:val="24"/>
        </w:rPr>
        <w:t>“ Bagaimana</w:t>
      </w:r>
      <w:proofErr w:type="gramEnd"/>
      <w:r>
        <w:rPr>
          <w:rFonts w:ascii="Times New Roman" w:hAnsi="Times New Roman" w:cs="Times New Roman"/>
          <w:sz w:val="24"/>
          <w:szCs w:val="24"/>
        </w:rPr>
        <w:t xml:space="preserve"> Manajemen Privasi Komunikasi Perempuan Korban Kekerasan dalam rumah </w:t>
      </w:r>
      <w:r>
        <w:rPr>
          <w:rFonts w:ascii="Times New Roman" w:hAnsi="Times New Roman" w:cs="Times New Roman"/>
          <w:sz w:val="24"/>
          <w:szCs w:val="24"/>
        </w:rPr>
        <w:t>tangga”.  Sehingga peneliti merumuskan judul penelitian ini yaitu “Manajemen Privasi Komunikasi Perempuan Korban Kekerasan dalam RumahTangga” Adapun tujuan penelitian adalah untuk mengetahui Manajemen Privasi Komunikasi Perempuan Korban Kekerasan dalam Rum</w:t>
      </w:r>
      <w:r>
        <w:rPr>
          <w:rFonts w:ascii="Times New Roman" w:hAnsi="Times New Roman" w:cs="Times New Roman"/>
          <w:sz w:val="24"/>
          <w:szCs w:val="24"/>
        </w:rPr>
        <w:t>ah Tangga.</w:t>
      </w:r>
    </w:p>
    <w:p w14:paraId="61BA8391"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Sebagai bahan perbandingan dengan penelitian terdahulu, peneliti mengambil tiga hasil temuan terdahulu dengan menggunakan teori manajemen Privasi Komunikasi yang telah dialakuklan oleh tiga orang peneliti sebelumnya.</w:t>
      </w:r>
    </w:p>
    <w:p w14:paraId="4B564F1B"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Pertama, penelitian </w:t>
      </w:r>
      <w:r>
        <w:rPr>
          <w:rFonts w:ascii="Times New Roman" w:hAnsi="Times New Roman" w:cs="Times New Roman"/>
          <w:sz w:val="24"/>
          <w:szCs w:val="24"/>
        </w:rPr>
        <w:t xml:space="preserve">berjudul “Manajemen Privasi Komunikasi Seorang Mantan Pria </w:t>
      </w:r>
      <w:proofErr w:type="gramStart"/>
      <w:r>
        <w:rPr>
          <w:rFonts w:ascii="Times New Roman" w:hAnsi="Times New Roman" w:cs="Times New Roman"/>
          <w:sz w:val="24"/>
          <w:szCs w:val="24"/>
        </w:rPr>
        <w:t>Simpanan(</w:t>
      </w:r>
      <w:proofErr w:type="gramEnd"/>
      <w:r>
        <w:rPr>
          <w:rFonts w:ascii="Times New Roman" w:hAnsi="Times New Roman" w:cs="Times New Roman"/>
          <w:sz w:val="24"/>
          <w:szCs w:val="24"/>
        </w:rPr>
        <w:t xml:space="preserve">Studi deskriftif kualitatif).  Program studi Ilmu Komunikasi, Angkatan 2014, Universitas Kristen Petra </w:t>
      </w:r>
      <w:proofErr w:type="gramStart"/>
      <w:r>
        <w:rPr>
          <w:rFonts w:ascii="Times New Roman" w:hAnsi="Times New Roman" w:cs="Times New Roman"/>
          <w:sz w:val="24"/>
          <w:szCs w:val="24"/>
        </w:rPr>
        <w:t>Surabaya  diteliti</w:t>
      </w:r>
      <w:proofErr w:type="gramEnd"/>
      <w:r>
        <w:rPr>
          <w:rFonts w:ascii="Times New Roman" w:hAnsi="Times New Roman" w:cs="Times New Roman"/>
          <w:sz w:val="24"/>
          <w:szCs w:val="24"/>
        </w:rPr>
        <w:t xml:space="preserve"> oleh Felicia Njotorahardjo 2014) menjelaskan mengenai proses manaj</w:t>
      </w:r>
      <w:r>
        <w:rPr>
          <w:rFonts w:ascii="Times New Roman" w:hAnsi="Times New Roman" w:cs="Times New Roman"/>
          <w:sz w:val="24"/>
          <w:szCs w:val="24"/>
        </w:rPr>
        <w:t>emen privasi komunikasi dengan hasil penelitina  bahwa proses manajemen privasi komunikasi melalui tahapan atau tahap-tahap.tertntu dan perlu waktu tentunya.</w:t>
      </w:r>
    </w:p>
    <w:p w14:paraId="49259B32" w14:textId="6D4B0E62" w:rsidR="00D34273" w:rsidRDefault="00050100">
      <w:pPr>
        <w:jc w:val="both"/>
        <w:rPr>
          <w:rFonts w:ascii="Times New Roman" w:hAnsi="Times New Roman" w:cs="Times New Roman"/>
          <w:sz w:val="24"/>
          <w:szCs w:val="24"/>
        </w:rPr>
      </w:pPr>
      <w:r>
        <w:rPr>
          <w:rFonts w:ascii="Times New Roman" w:hAnsi="Times New Roman" w:cs="Times New Roman"/>
          <w:sz w:val="24"/>
          <w:szCs w:val="24"/>
        </w:rPr>
        <w:t>Kedua, penelitian berjudul “Manajemen Privasi Komunikasi pada pasangan suami istri yang menikah di</w:t>
      </w:r>
      <w:r>
        <w:rPr>
          <w:rFonts w:ascii="Times New Roman" w:hAnsi="Times New Roman" w:cs="Times New Roman"/>
          <w:sz w:val="24"/>
          <w:szCs w:val="24"/>
        </w:rPr>
        <w:t xml:space="preserve"> usia muda dan menghadapi konflik. Metode yang digunakan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yaitu studi deskriptif kualitatif oleh </w:t>
      </w:r>
      <w:r>
        <w:rPr>
          <w:rFonts w:ascii="Times New Roman" w:hAnsi="Times New Roman" w:cs="Times New Roman"/>
          <w:sz w:val="24"/>
          <w:szCs w:val="24"/>
        </w:rPr>
        <w:t>N</w:t>
      </w:r>
      <w:r w:rsidR="00941232">
        <w:rPr>
          <w:rFonts w:ascii="Times New Roman" w:hAnsi="Times New Roman" w:cs="Times New Roman"/>
          <w:sz w:val="24"/>
          <w:szCs w:val="24"/>
        </w:rPr>
        <w:t>a</w:t>
      </w:r>
      <w:r>
        <w:rPr>
          <w:rFonts w:ascii="Times New Roman" w:hAnsi="Times New Roman" w:cs="Times New Roman"/>
          <w:sz w:val="24"/>
          <w:szCs w:val="24"/>
        </w:rPr>
        <w:t>dyanti</w:t>
      </w:r>
      <w:r w:rsidR="00941232">
        <w:rPr>
          <w:rFonts w:ascii="Times New Roman" w:hAnsi="Times New Roman" w:cs="Times New Roman"/>
          <w:sz w:val="24"/>
          <w:szCs w:val="24"/>
        </w:rPr>
        <w:t xml:space="preserve"> (2022), program studi Ilmu Komunikasi </w:t>
      </w:r>
      <w:r>
        <w:rPr>
          <w:rFonts w:ascii="Times New Roman" w:hAnsi="Times New Roman" w:cs="Times New Roman"/>
          <w:sz w:val="24"/>
          <w:szCs w:val="24"/>
        </w:rPr>
        <w:t>Universitas Pembangunan Nasional Veteran Jakarta. Hasil penelitian menujukan bahwa penyembunyian informa</w:t>
      </w:r>
      <w:r>
        <w:rPr>
          <w:rFonts w:ascii="Times New Roman" w:hAnsi="Times New Roman" w:cs="Times New Roman"/>
          <w:sz w:val="24"/>
          <w:szCs w:val="24"/>
        </w:rPr>
        <w:t>si dilakukan berdasarkan kriteria resiko pengungkapan informasi juga  dilakukan berdasarkan aturan kriteria kontekstual dan motivasional sedangak</w:t>
      </w:r>
      <w:r w:rsidR="00941232">
        <w:rPr>
          <w:rFonts w:ascii="Times New Roman" w:hAnsi="Times New Roman" w:cs="Times New Roman"/>
          <w:sz w:val="24"/>
          <w:szCs w:val="24"/>
        </w:rPr>
        <w:t xml:space="preserve">an untuk hasil penelitian ini </w:t>
      </w:r>
      <w:r>
        <w:rPr>
          <w:rFonts w:ascii="Times New Roman" w:hAnsi="Times New Roman" w:cs="Times New Roman"/>
          <w:sz w:val="24"/>
          <w:szCs w:val="24"/>
        </w:rPr>
        <w:t>penyembunyian informasi dilakukann berdasarkan batasan personal dan batasan kol</w:t>
      </w:r>
      <w:r>
        <w:rPr>
          <w:rFonts w:ascii="Times New Roman" w:hAnsi="Times New Roman" w:cs="Times New Roman"/>
          <w:sz w:val="24"/>
          <w:szCs w:val="24"/>
        </w:rPr>
        <w:t>ektif</w:t>
      </w:r>
      <w:r w:rsidR="00941232">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256F37">
        <w:rPr>
          <w:rFonts w:ascii="Times New Roman" w:hAnsi="Times New Roman" w:cs="Times New Roman"/>
          <w:sz w:val="24"/>
          <w:szCs w:val="24"/>
        </w:rPr>
        <w:instrText>ADDIN CSL_CITATION {"citationItems":[{"id":"ITEM-1","itemData":{"author":[{"dropping-particle":"","family":"Nadyanti","given":"Rani","non-dropping-particle":"","parse-names":false,"suffix":""}],"container-title":"Repository UPN Veteran Jakarta","id":"ITEM-1","issued":{"date-parts":[["2022"]]},"title":"Manajemen Privasi Komunikasi pada Pasangan Suami Istri yang Menikah Diusia Muda dalam Menghadapi Konflik","type":"article-journal"},"uris":["http://www.mendeley.com/documents/?uuid=08fd1ee3-5c2f-414a-9179-6127fc68b1af"]}],"mendeley":{"formattedCitation":"(Nadyanti, 2022)","plainTextFormattedCitation":"(Nadyanti, 2022)","previouslyFormattedCitation":"(Nadyanti, 2022)"},"properties":{"noteIndex":0},"schema":"https://github.com/citation-style-language/schema/raw/master/csl-citation.json"}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(Nadyanti, 2022)</w:t>
      </w:r>
      <w:r w:rsidR="00256F37">
        <w:rPr>
          <w:rFonts w:ascii="Times New Roman" w:hAnsi="Times New Roman" w:cs="Times New Roman"/>
          <w:sz w:val="24"/>
          <w:szCs w:val="24"/>
        </w:rPr>
        <w:fldChar w:fldCharType="end"/>
      </w:r>
      <w:r>
        <w:rPr>
          <w:rFonts w:ascii="Times New Roman" w:hAnsi="Times New Roman" w:cs="Times New Roman"/>
          <w:sz w:val="24"/>
          <w:szCs w:val="24"/>
        </w:rPr>
        <w:t>.</w:t>
      </w:r>
    </w:p>
    <w:p w14:paraId="42BFA594" w14:textId="5813758C"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Ketiga, penelitian yang berjudul”Manajemen Privasi Komunikasi Gay kepada sahabat dan rekan kerja tentang orientasi seksualnya. Metode yang digunakan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yaitu studi deskriptif kualitatif oleh </w:t>
      </w:r>
      <w:r w:rsidR="00256F37">
        <w:rPr>
          <w:rFonts w:ascii="Times New Roman" w:hAnsi="Times New Roman" w:cs="Times New Roman"/>
          <w:sz w:val="24"/>
          <w:szCs w:val="24"/>
        </w:rPr>
        <w:t>Lianto</w:t>
      </w:r>
      <w:r>
        <w:rPr>
          <w:rFonts w:ascii="Times New Roman" w:hAnsi="Times New Roman" w:cs="Times New Roman"/>
          <w:sz w:val="24"/>
          <w:szCs w:val="24"/>
        </w:rPr>
        <w:t xml:space="preserve"> </w:t>
      </w:r>
      <w:r w:rsidR="00256F37">
        <w:rPr>
          <w:rFonts w:ascii="Times New Roman" w:hAnsi="Times New Roman" w:cs="Times New Roman"/>
          <w:sz w:val="24"/>
          <w:szCs w:val="24"/>
        </w:rPr>
        <w:t>(</w:t>
      </w:r>
      <w:r>
        <w:rPr>
          <w:rFonts w:ascii="Times New Roman" w:hAnsi="Times New Roman" w:cs="Times New Roman"/>
          <w:sz w:val="24"/>
          <w:szCs w:val="24"/>
        </w:rPr>
        <w:t>2017</w:t>
      </w:r>
      <w:r w:rsidR="00256F37">
        <w:rPr>
          <w:rFonts w:ascii="Times New Roman" w:hAnsi="Times New Roman" w:cs="Times New Roman"/>
          <w:sz w:val="24"/>
          <w:szCs w:val="24"/>
        </w:rPr>
        <w:t>)</w:t>
      </w:r>
      <w:r>
        <w:rPr>
          <w:rFonts w:ascii="Times New Roman" w:hAnsi="Times New Roman" w:cs="Times New Roman"/>
          <w:sz w:val="24"/>
          <w:szCs w:val="24"/>
        </w:rPr>
        <w:t xml:space="preserve">. Universitas Kristen </w:t>
      </w:r>
      <w:r>
        <w:rPr>
          <w:rFonts w:ascii="Times New Roman" w:hAnsi="Times New Roman" w:cs="Times New Roman"/>
          <w:sz w:val="24"/>
          <w:szCs w:val="24"/>
        </w:rPr>
        <w:t xml:space="preserve">Petra </w:t>
      </w:r>
      <w:proofErr w:type="gramStart"/>
      <w:r>
        <w:rPr>
          <w:rFonts w:ascii="Times New Roman" w:hAnsi="Times New Roman" w:cs="Times New Roman"/>
          <w:sz w:val="24"/>
          <w:szCs w:val="24"/>
        </w:rPr>
        <w:t>Surabaya .</w:t>
      </w:r>
      <w:proofErr w:type="gramEnd"/>
      <w:r>
        <w:rPr>
          <w:rFonts w:ascii="Times New Roman" w:hAnsi="Times New Roman" w:cs="Times New Roman"/>
          <w:sz w:val="24"/>
          <w:szCs w:val="24"/>
        </w:rPr>
        <w:t xml:space="preserve"> Hasil penelitian menunjukan bahwa manajemen privasi komunikasi seorang gay tentang orientasi seksualnya tertutup artinya untuk orang-orang tertentu saja dapat terbuka jadi orang-orang yang menurutnya dapat dipercaya. Sedangkan penelitian i</w:t>
      </w:r>
      <w:r>
        <w:rPr>
          <w:rFonts w:ascii="Times New Roman" w:hAnsi="Times New Roman" w:cs="Times New Roman"/>
          <w:sz w:val="24"/>
          <w:szCs w:val="24"/>
        </w:rPr>
        <w:t>ni ingin mengetahui manajemen privasi komunikasi perempuan korban kekerasan dalam rumah tangga. Manfaat dari penelitian ini adalah sebagai referensi bagi penelitian selanjutnya dalam kerangka pengembangan ilmu komunikasi khususnya dalam bidang komunikasi a</w:t>
      </w:r>
      <w:r>
        <w:rPr>
          <w:rFonts w:ascii="Times New Roman" w:hAnsi="Times New Roman" w:cs="Times New Roman"/>
          <w:sz w:val="24"/>
          <w:szCs w:val="24"/>
        </w:rPr>
        <w:t>ntar pribadi berkaitan dengan  manajemen privasi komunikasi</w:t>
      </w:r>
      <w:r w:rsidR="00256F37">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256F37">
        <w:rPr>
          <w:rFonts w:ascii="Times New Roman" w:hAnsi="Times New Roman" w:cs="Times New Roman"/>
          <w:sz w:val="24"/>
          <w:szCs w:val="24"/>
        </w:rPr>
        <w:instrText>ADDIN CSL_CITATION {"citationItems":[{"id":"ITEM-1","itemData":{"abstract":"Penelitian ini dilakukan untuk mengetahui bagaimana seorang gay mengelola informasi privatnya tentang orientasi seksualnya sebelum disampaikan kepada sahabat dan rekan kerja. Orientasi seksual pada seorang gay merupakan informasi privat bagi dirinya. Sehingga beberapa dari mereka biasanya tertutup mengenai informasi privatnya di tengah masyarakat, karena hal tersebut tidak mudah dan dapat menimbulkan resiko buruk. Teknik analisa yang digunakan dalam penelitian ini adalah deskriptif dengan pendekatan kualitatif serta menggunakan metode studi kasus untuk mengetahui bagaimana seorang gay mengelola informasi privatnya kepada sahabat dan rekan kerja tentang orientasi seksualnya tersebut. Hasil penelitian menunjukan individu mengelola dan memberlakukan batasan-batasan yang berbeda kepada keduanya. Serta Individu juga mengembangkan aturan privasi dengan menerapkan 3 kriteria yaitu gender, motivasional, rasio risiko-keuntungan, sebelum ia mengungkapkan informasi privat tersebut. Kata","author":[{"dropping-particle":"","family":"Lianto","given":"Dovans Harris Chandra","non-dropping-particle":"","parse-names":false,"suffix":""}],"container-title":"Jurnal E-Komunikasi","id":"ITEM-1","issue":"2","issued":{"date-parts":[["2017"]]},"page":"1-12","title":"Communication Privacy Management Gay Kepada Sahabat Dan Rekan Kerja Tentang Orientasi Seksualnya","type":"article-journal","volume":"5"},"uris":["http://www.mendeley.com/documents/?uuid=61cc3a39-caec-4ad2-92de-36e57f3ed96d"]}],"mendeley":{"formattedCitation":"(Lianto, 2017)","plainTextFormattedCitation":"(Lianto, 2017)","previouslyFormattedCitation":"(Lianto, 2017)"},"properties":{"noteIndex":0},"schema":"https://github.com/citation-style-language/schema/raw/master/csl-citation.json"}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(Lianto, 2017)</w:t>
      </w:r>
      <w:r w:rsidR="00256F37">
        <w:rPr>
          <w:rFonts w:ascii="Times New Roman" w:hAnsi="Times New Roman" w:cs="Times New Roman"/>
          <w:sz w:val="24"/>
          <w:szCs w:val="24"/>
        </w:rPr>
        <w:fldChar w:fldCharType="end"/>
      </w:r>
      <w:r>
        <w:rPr>
          <w:rFonts w:ascii="Times New Roman" w:hAnsi="Times New Roman" w:cs="Times New Roman"/>
          <w:sz w:val="24"/>
          <w:szCs w:val="24"/>
        </w:rPr>
        <w:t>.</w:t>
      </w:r>
    </w:p>
    <w:p w14:paraId="4D40057E"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2C1F8DBD"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518D52C4" w14:textId="77777777" w:rsidR="00D34273" w:rsidRDefault="00D34273">
      <w:pPr>
        <w:jc w:val="both"/>
        <w:rPr>
          <w:rFonts w:ascii="Times New Roman" w:hAnsi="Times New Roman" w:cs="Times New Roman"/>
          <w:sz w:val="24"/>
          <w:szCs w:val="24"/>
        </w:rPr>
      </w:pPr>
    </w:p>
    <w:p w14:paraId="35AD1181"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Teori Manajemen Privasi Komunikasi</w:t>
      </w:r>
    </w:p>
    <w:p w14:paraId="36876D2E" w14:textId="3DFB5AE1" w:rsidR="00256F37" w:rsidRDefault="00050100" w:rsidP="00256F37">
      <w:pPr>
        <w:jc w:val="both"/>
        <w:rPr>
          <w:rFonts w:ascii="Times New Roman" w:hAnsi="Times New Roman" w:cs="Times New Roman"/>
          <w:sz w:val="24"/>
          <w:szCs w:val="24"/>
        </w:rPr>
      </w:pPr>
      <w:r>
        <w:rPr>
          <w:rFonts w:ascii="Times New Roman" w:hAnsi="Times New Roman" w:cs="Times New Roman"/>
          <w:b/>
          <w:bCs/>
          <w:sz w:val="24"/>
          <w:szCs w:val="24"/>
        </w:rPr>
        <w:tab/>
      </w:r>
      <w:r w:rsidR="00256F37">
        <w:rPr>
          <w:rFonts w:ascii="Times New Roman" w:hAnsi="Times New Roman" w:cs="Times New Roman"/>
          <w:sz w:val="24"/>
          <w:szCs w:val="24"/>
        </w:rPr>
        <w:t xml:space="preserve">Privasi </w:t>
      </w:r>
      <w:r>
        <w:rPr>
          <w:rFonts w:ascii="Times New Roman" w:hAnsi="Times New Roman" w:cs="Times New Roman"/>
          <w:sz w:val="24"/>
          <w:szCs w:val="24"/>
        </w:rPr>
        <w:t>dapat didefinisikan sebagai kemampuan seorang individu untuk menentukan informasi dan bagaimana membagikan informasi kepada orang lain. Memutuskan apa yang harus diungkapkan dan apa yang harus dirahasikan merupakan tindakan penting apa yang harus dilakukan</w:t>
      </w:r>
      <w:r>
        <w:rPr>
          <w:rFonts w:ascii="Times New Roman" w:hAnsi="Times New Roman" w:cs="Times New Roman"/>
          <w:sz w:val="24"/>
          <w:szCs w:val="24"/>
        </w:rPr>
        <w:t xml:space="preserve"> sebelum sesorang melakukan pengungkapan diri</w:t>
      </w:r>
      <w:r w:rsidR="00256F37">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{"citationItems":[{"id":"ITEM-1","itemData":{"author":[{"dropping-particle":"","family":"Bechtel","given":"R. B","non-dropping-particle":"","parse-names":false,"suffix":""}],"id":"ITEM-1","issued":{"date-parts":[["1997"]]},"publisher":"Sage","title":"Environment and behavior: An introduction","type":"book"},"uris":["http://www.mendeley.com/documents/?uuid=5992b0b5-7339-4804-9df1-44508fe872f7"]}],"mendeley":{"formattedCitation":"(Bechtel, 1997)","plainTextFormattedCitation":"(Bechtel, 1997)","previouslyFormattedCitation":"(Bechtel, 1997)"},"properties":{"noteIndex":0},"schema":"https://github.com/citation-style-language/schema/raw/master/csl-citation.json"}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(Bechtel, 1997)</w:t>
      </w:r>
      <w:r w:rsidR="00256F37">
        <w:rPr>
          <w:rFonts w:ascii="Times New Roman" w:hAnsi="Times New Roman" w:cs="Times New Roman"/>
          <w:sz w:val="24"/>
          <w:szCs w:val="24"/>
        </w:rPr>
        <w:fldChar w:fldCharType="end"/>
      </w:r>
      <w:r>
        <w:rPr>
          <w:rFonts w:ascii="Times New Roman" w:hAnsi="Times New Roman" w:cs="Times New Roman"/>
          <w:sz w:val="24"/>
          <w:szCs w:val="24"/>
        </w:rPr>
        <w:t>.</w:t>
      </w:r>
      <w:r w:rsidR="00256F37">
        <w:rPr>
          <w:rFonts w:ascii="Times New Roman" w:hAnsi="Times New Roman" w:cs="Times New Roman"/>
          <w:sz w:val="24"/>
          <w:szCs w:val="24"/>
        </w:rPr>
        <w:t xml:space="preserve"> </w:t>
      </w:r>
      <w:r>
        <w:rPr>
          <w:rFonts w:ascii="Times New Roman" w:hAnsi="Times New Roman" w:cs="Times New Roman"/>
          <w:sz w:val="24"/>
          <w:szCs w:val="24"/>
        </w:rPr>
        <w:t xml:space="preserve">Teori </w:t>
      </w:r>
      <w:r>
        <w:rPr>
          <w:rFonts w:ascii="Times New Roman" w:hAnsi="Times New Roman" w:cs="Times New Roman"/>
          <w:i/>
          <w:iCs/>
          <w:sz w:val="24"/>
          <w:szCs w:val="24"/>
        </w:rPr>
        <w:t>Communication Privacy Management (CPM)</w:t>
      </w:r>
      <w:r>
        <w:rPr>
          <w:rFonts w:ascii="Times New Roman" w:hAnsi="Times New Roman" w:cs="Times New Roman"/>
          <w:sz w:val="24"/>
          <w:szCs w:val="24"/>
        </w:rPr>
        <w:t xml:space="preserve"> dikemukakan oleh Sandra Petronio. Ia menjelaskan teori ini sebagai peta cara seseorang dalam menjaga privasi yang mereka miliki. Beliau juga ingin seseorang untuk l</w:t>
      </w:r>
      <w:r>
        <w:rPr>
          <w:rFonts w:ascii="Times New Roman" w:hAnsi="Times New Roman" w:cs="Times New Roman"/>
          <w:sz w:val="24"/>
          <w:szCs w:val="24"/>
        </w:rPr>
        <w:t xml:space="preserve">ebih memperhitungkan batasan-batasan yang mencakup informasi yang hanya dimiliki oleh dirinya </w:t>
      </w:r>
      <w:r w:rsidR="00DA311E">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{"citationItems":[{"id":"ITEM-1","itemData":{"author":[{"dropping-particle":"","family":"Griffin","given":"E","non-dropping-particle":"","parse-names":false,"suffix":""}],"id":"ITEM-1","issued":{"date-parts":[["2012"]]},"publisher":"America: McGrew Hill","title":"In A First Look A Communication Theory Eight Edition","type":"book"},"uris":["http://www.mendeley.com/documents/?uuid=ed2bf5e5-6f40-47ec-9913-2e8ea4ab477e"]}],"mendeley":{"formattedCitation":"(Griffin, 2012)","plainTextFormattedCitation":"(Griffin, 2012)","previouslyFormattedCitation":"(Griffin, 2012)"},"properties":{"noteIndex":0},"schema":"https://github.com/citation-style-language/schema/raw/master/csl-citation.json"}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(Griffin, 2012)</w:t>
      </w:r>
      <w:r w:rsidR="00DA311E">
        <w:rPr>
          <w:rFonts w:ascii="Times New Roman" w:hAnsi="Times New Roman" w:cs="Times New Roman"/>
          <w:sz w:val="24"/>
          <w:szCs w:val="24"/>
        </w:rPr>
        <w:fldChar w:fldCharType="end"/>
      </w:r>
      <w:r w:rsidR="00DA311E">
        <w:rPr>
          <w:rFonts w:ascii="Times New Roman" w:hAnsi="Times New Roman" w:cs="Times New Roman"/>
          <w:sz w:val="24"/>
          <w:szCs w:val="24"/>
        </w:rPr>
        <w:t>.</w:t>
      </w:r>
    </w:p>
    <w:p w14:paraId="5535E468" w14:textId="191FA476" w:rsidR="00D34273" w:rsidRDefault="00050100" w:rsidP="00256F37">
      <w:pPr>
        <w:ind w:firstLine="720"/>
        <w:jc w:val="both"/>
        <w:rPr>
          <w:rFonts w:ascii="Times New Roman" w:hAnsi="Times New Roman" w:cs="Times New Roman"/>
          <w:sz w:val="24"/>
          <w:szCs w:val="24"/>
        </w:rPr>
      </w:pPr>
      <w:r>
        <w:rPr>
          <w:rFonts w:ascii="Times New Roman" w:hAnsi="Times New Roman" w:cs="Times New Roman"/>
          <w:sz w:val="24"/>
          <w:szCs w:val="24"/>
        </w:rPr>
        <w:t>San</w:t>
      </w:r>
      <w:r w:rsidR="00DA311E">
        <w:rPr>
          <w:rFonts w:ascii="Times New Roman" w:hAnsi="Times New Roman" w:cs="Times New Roman"/>
          <w:sz w:val="24"/>
          <w:szCs w:val="24"/>
        </w:rPr>
        <w:t>dra Petronio dalam West dan Tunn</w:t>
      </w:r>
      <w:r>
        <w:rPr>
          <w:rFonts w:ascii="Times New Roman" w:hAnsi="Times New Roman" w:cs="Times New Roman"/>
          <w:sz w:val="24"/>
          <w:szCs w:val="24"/>
        </w:rPr>
        <w:t>er</w:t>
      </w:r>
      <w:r w:rsidR="00256F37">
        <w:rPr>
          <w:rFonts w:ascii="Times New Roman" w:hAnsi="Times New Roman" w:cs="Times New Roman"/>
          <w:sz w:val="24"/>
          <w:szCs w:val="24"/>
        </w:rPr>
        <w:t xml:space="preserve"> </w:t>
      </w:r>
      <w:r>
        <w:rPr>
          <w:rFonts w:ascii="Times New Roman" w:hAnsi="Times New Roman" w:cs="Times New Roman"/>
          <w:sz w:val="24"/>
          <w:szCs w:val="24"/>
        </w:rPr>
        <w:t>(2011</w:t>
      </w:r>
      <w:r>
        <w:rPr>
          <w:rFonts w:ascii="Times New Roman" w:hAnsi="Times New Roman" w:cs="Times New Roman"/>
          <w:sz w:val="24"/>
          <w:szCs w:val="24"/>
        </w:rPr>
        <w:t xml:space="preserve">) memandang pembukaan yang terjadi pada teori Manajemen Privasi Komunikasi leboh sebagao suatu </w:t>
      </w:r>
      <w:r>
        <w:rPr>
          <w:rFonts w:ascii="Times New Roman" w:hAnsi="Times New Roman" w:cs="Times New Roman"/>
          <w:sz w:val="24"/>
          <w:szCs w:val="24"/>
        </w:rPr>
        <w:t>pembukaan pribadi dibandingkan dengan pembukaan diri. Manajemen Privasi komunikasi tidak memandang pembukaan hanya sebatas pada diri, namun juga bisa berkembang pada kajian organisasi</w:t>
      </w:r>
      <w:r w:rsidR="00DA311E">
        <w:rPr>
          <w:rFonts w:ascii="Times New Roman" w:hAnsi="Times New Roman" w:cs="Times New Roman"/>
          <w:sz w:val="24"/>
          <w:szCs w:val="24"/>
        </w:rPr>
        <w:t xml:space="preserve"> </w:t>
      </w:r>
      <w:r w:rsidR="00DA311E">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(West &amp; Tunner, 2011)</w:t>
      </w:r>
      <w:r w:rsidR="00DA311E">
        <w:rPr>
          <w:rFonts w:ascii="Times New Roman" w:hAnsi="Times New Roman" w:cs="Times New Roman"/>
          <w:sz w:val="24"/>
          <w:szCs w:val="24"/>
        </w:rPr>
        <w:fldChar w:fldCharType="end"/>
      </w:r>
      <w:r>
        <w:rPr>
          <w:rFonts w:ascii="Times New Roman" w:hAnsi="Times New Roman" w:cs="Times New Roman"/>
          <w:sz w:val="24"/>
          <w:szCs w:val="24"/>
        </w:rPr>
        <w:t>. Pembukaan dalam suatu hubungan membutuhkan pengelolaan batasa publik da</w:t>
      </w:r>
      <w:r>
        <w:rPr>
          <w:rFonts w:ascii="Times New Roman" w:hAnsi="Times New Roman" w:cs="Times New Roman"/>
          <w:sz w:val="24"/>
          <w:szCs w:val="24"/>
        </w:rPr>
        <w:t>n privat. Batasan-batasan ini mengacu pada perasaan ingin mengungkapkan pesan kepada seseorang atau ingin menyimpan pesan. Proses memutuskan antara mengungkapkan atau menyimpan pesan, inilah yang membutuhkan negoisasi dan koordinasi.</w:t>
      </w:r>
    </w:p>
    <w:p w14:paraId="0F8859F4" w14:textId="51BC05BF"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Ada lima dasar yang d</w:t>
      </w:r>
      <w:r>
        <w:rPr>
          <w:rFonts w:ascii="Times New Roman" w:hAnsi="Times New Roman" w:cs="Times New Roman"/>
          <w:sz w:val="24"/>
          <w:szCs w:val="24"/>
        </w:rPr>
        <w:t xml:space="preserve">imaksud sebagai proses pembukaan pribadi </w:t>
      </w:r>
      <w:r w:rsidR="00DA311E">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(West &amp; Tunner, 2011)</w:t>
      </w:r>
      <w:r w:rsidR="00DA311E">
        <w:rPr>
          <w:rFonts w:ascii="Times New Roman" w:hAnsi="Times New Roman" w:cs="Times New Roman"/>
          <w:sz w:val="24"/>
          <w:szCs w:val="24"/>
        </w:rPr>
        <w:fldChar w:fldCharType="end"/>
      </w:r>
      <w:r w:rsidR="00DA311E">
        <w:rPr>
          <w:rFonts w:ascii="Times New Roman" w:hAnsi="Times New Roman" w:cs="Times New Roman"/>
          <w:sz w:val="24"/>
          <w:szCs w:val="24"/>
        </w:rPr>
        <w:t xml:space="preserve"> yait</w:t>
      </w:r>
      <w:r>
        <w:rPr>
          <w:rFonts w:ascii="Times New Roman" w:hAnsi="Times New Roman" w:cs="Times New Roman"/>
          <w:sz w:val="24"/>
          <w:szCs w:val="24"/>
        </w:rPr>
        <w:t>u:</w:t>
      </w:r>
    </w:p>
    <w:p w14:paraId="7CEF95E4" w14:textId="0DCBF468"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Informasi </w:t>
      </w:r>
      <w:r w:rsidR="00DA311E">
        <w:rPr>
          <w:rFonts w:ascii="Times New Roman" w:hAnsi="Times New Roman" w:cs="Times New Roman"/>
          <w:sz w:val="24"/>
          <w:szCs w:val="24"/>
        </w:rPr>
        <w:t>priba</w:t>
      </w:r>
      <w:r w:rsidR="00DA311E">
        <w:rPr>
          <w:rFonts w:ascii="Times New Roman" w:hAnsi="Times New Roman" w:cs="Times New Roman"/>
          <w:sz w:val="24"/>
          <w:szCs w:val="24"/>
        </w:rPr>
        <w:t>d</w:t>
      </w:r>
      <w:r w:rsidR="00DA311E">
        <w:rPr>
          <w:rFonts w:ascii="Times New Roman" w:hAnsi="Times New Roman" w:cs="Times New Roman"/>
          <w:sz w:val="24"/>
          <w:szCs w:val="24"/>
        </w:rPr>
        <w:t>i</w:t>
      </w:r>
      <w:r>
        <w:rPr>
          <w:rFonts w:ascii="Times New Roman" w:hAnsi="Times New Roman" w:cs="Times New Roman"/>
          <w:sz w:val="24"/>
          <w:szCs w:val="24"/>
        </w:rPr>
        <w:t>.</w:t>
      </w:r>
    </w:p>
    <w:p w14:paraId="0E564B22" w14:textId="21D37419"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Asumsi pertama adalah informasi privat, merujuk pada pesan dan proses pembukaan pribadi, namun pembukaan pribadi yang dimaksud disini berbeda dengan keintiman </w:t>
      </w:r>
      <w:r w:rsidR="00C43D64">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(West &amp; Tunner, 2011)</w:t>
      </w:r>
      <w:r w:rsidR="00C43D64">
        <w:rPr>
          <w:rFonts w:ascii="Times New Roman" w:hAnsi="Times New Roman" w:cs="Times New Roman"/>
          <w:sz w:val="24"/>
          <w:szCs w:val="24"/>
        </w:rPr>
        <w:fldChar w:fldCharType="end"/>
      </w:r>
      <w:r w:rsidR="00C43D64">
        <w:rPr>
          <w:rFonts w:ascii="Times New Roman" w:hAnsi="Times New Roman" w:cs="Times New Roman"/>
          <w:sz w:val="24"/>
          <w:szCs w:val="24"/>
        </w:rPr>
        <w:t xml:space="preserve"> </w:t>
      </w:r>
      <w:r>
        <w:rPr>
          <w:rFonts w:ascii="Times New Roman" w:hAnsi="Times New Roman" w:cs="Times New Roman"/>
          <w:sz w:val="24"/>
          <w:szCs w:val="24"/>
        </w:rPr>
        <w:t xml:space="preserve">menguraikan perbedaan konsep antara pembukaan pribadi dan keintiman. Pembukan pribadi berfokus pada pesan yang diungkapkan dari </w:t>
      </w:r>
      <w:proofErr w:type="gramStart"/>
      <w:r>
        <w:rPr>
          <w:rFonts w:ascii="Times New Roman" w:hAnsi="Times New Roman" w:cs="Times New Roman"/>
          <w:sz w:val="24"/>
          <w:szCs w:val="24"/>
        </w:rPr>
        <w:t>proses  negoisasi</w:t>
      </w:r>
      <w:proofErr w:type="gramEnd"/>
      <w:r>
        <w:rPr>
          <w:rFonts w:ascii="Times New Roman" w:hAnsi="Times New Roman" w:cs="Times New Roman"/>
          <w:sz w:val="24"/>
          <w:szCs w:val="24"/>
        </w:rPr>
        <w:t xml:space="preserve"> dan kordinasi dengan diri sendiri atau kelompok (jika organisasi) antara memagikan ata</w:t>
      </w:r>
      <w:r>
        <w:rPr>
          <w:rFonts w:ascii="Times New Roman" w:hAnsi="Times New Roman" w:cs="Times New Roman"/>
          <w:sz w:val="24"/>
          <w:szCs w:val="24"/>
        </w:rPr>
        <w:t>u menyimpan pesan dengan cara bercerita. Proses pembukaan pribadi dapat diungkapkan baik melalui lisan maupun tulisan. Sedankan keintiman merupakan pembukaan yang informasinya tidak hanya didapatkan dengan cara bercerira naun uga fisik, psikologi, emosiona</w:t>
      </w:r>
      <w:r>
        <w:rPr>
          <w:rFonts w:ascii="Times New Roman" w:hAnsi="Times New Roman" w:cs="Times New Roman"/>
          <w:sz w:val="24"/>
          <w:szCs w:val="24"/>
        </w:rPr>
        <w:t>l dan prilaku.</w:t>
      </w:r>
    </w:p>
    <w:p w14:paraId="5ADEF7FD" w14:textId="77777777" w:rsidR="00D26AA4" w:rsidRDefault="00D26AA4">
      <w:pPr>
        <w:jc w:val="both"/>
        <w:rPr>
          <w:rFonts w:ascii="Times New Roman" w:hAnsi="Times New Roman" w:cs="Times New Roman"/>
          <w:sz w:val="24"/>
          <w:szCs w:val="24"/>
        </w:rPr>
      </w:pPr>
    </w:p>
    <w:p w14:paraId="1F8D2235" w14:textId="33AAC7D3"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Batasan </w:t>
      </w:r>
      <w:r w:rsidR="00C43D64">
        <w:rPr>
          <w:rFonts w:ascii="Times New Roman" w:hAnsi="Times New Roman" w:cs="Times New Roman"/>
          <w:sz w:val="24"/>
          <w:szCs w:val="24"/>
        </w:rPr>
        <w:t>Privasi</w:t>
      </w:r>
    </w:p>
    <w:p w14:paraId="0621D102" w14:textId="43721E30" w:rsidR="00D34273" w:rsidRDefault="00050100">
      <w:pPr>
        <w:jc w:val="both"/>
        <w:rPr>
          <w:rFonts w:ascii="Times New Roman" w:hAnsi="Times New Roman" w:cs="Times New Roman"/>
          <w:sz w:val="24"/>
          <w:szCs w:val="24"/>
        </w:rPr>
      </w:pPr>
      <w:r>
        <w:rPr>
          <w:rFonts w:ascii="Times New Roman" w:hAnsi="Times New Roman" w:cs="Times New Roman"/>
          <w:sz w:val="24"/>
          <w:szCs w:val="24"/>
        </w:rPr>
        <w:t>Asumsi yang kedua adalah batasan privat bergantung pada metafora batasan untuk menjelaskan terdapat garis antara bersikap privat dan bersikap publik Pada satu sisi batasan ini orang menyimpan informasi privat untukdiri mereka</w:t>
      </w:r>
      <w:r>
        <w:rPr>
          <w:rFonts w:ascii="Times New Roman" w:hAnsi="Times New Roman" w:cs="Times New Roman"/>
          <w:sz w:val="24"/>
          <w:szCs w:val="24"/>
        </w:rPr>
        <w:t xml:space="preserve"> sendiri </w:t>
      </w:r>
      <w:r w:rsidR="00C43D64">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{"citationItems":[{"id":"ITEM-1","itemData":{"DOI":"10.1177/009365098025006001","ISSN":"00936502","abstract":"The metaphor of boundary is ubiquitous and has guided much research on interpersonal and intergroup communication. This article explores the metaphor by reviewing the literature on boundaries with a focus on miscommunication and problematic talk. In particular, the tensions around privacy and self-disclosure, and rules about family communication are good examples of communication and miscommunication across interpersonal boundaries. In the intergroup arena, the negotiation of boundaries implicates the sociostructural relations between groups and the choices individuals make based on the identities that are salient to them in a given context. We argue that miscommunication can best be conceived of as an indicator of tension in negotiating boundaries as they emerge and change in interaction.","author":[{"dropping-particle":"","family":"Petronio","given":"Sandra","non-dropping-particle":"","parse-names":false,"suffix":""},{"dropping-particle":"","family":"Ellemers","given":"Naomi","non-dropping-particle":"","parse-names":false,"suffix":""},{"dropping-particle":"","family":"Giles","given":"Howard","non-dropping-particle":"","parse-names":false,"suffix":""},{"dropping-particle":"","family":"Gallois","given":"Cynthia","non-dropping-particle":"","parse-names":false,"suffix":""}],"container-title":"Communication Research","id":"ITEM-1","issue":"6","issued":{"date-parts":[["1998"]]},"page":"571-595","title":"(Mis)communicating across boundaries: Interpersonal and intergroup considerations","type":"article-journal","volume":"25"},"uris":["http://www.mendeley.com/documents/?uuid=c5270d91-a93d-45f4-a850-a85ccc342173"]}],"mendeley":{"formattedCitation":"(Petronio et al., 1998)","plainTextFormattedCitation":"(Petronio et al., 1998)","previouslyFormattedCitation":"(Petronio et al., 1998)"},"properties":{"noteIndex":0},"schema":"https://github.com/citation-style-language/schema/raw/master/csl-citation.json"}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(Petronio et al., 1998)</w:t>
      </w:r>
      <w:r w:rsidR="00C43D64">
        <w:rPr>
          <w:rFonts w:ascii="Times New Roman" w:hAnsi="Times New Roman" w:cs="Times New Roman"/>
          <w:sz w:val="24"/>
          <w:szCs w:val="24"/>
        </w:rPr>
        <w:fldChar w:fldCharType="end"/>
      </w:r>
      <w:r w:rsidR="00C43D64">
        <w:rPr>
          <w:rFonts w:ascii="Times New Roman" w:hAnsi="Times New Roman" w:cs="Times New Roman"/>
          <w:sz w:val="24"/>
          <w:szCs w:val="24"/>
        </w:rPr>
        <w:t xml:space="preserve"> </w:t>
      </w:r>
      <w:r>
        <w:rPr>
          <w:rFonts w:ascii="Times New Roman" w:hAnsi="Times New Roman" w:cs="Times New Roman"/>
          <w:sz w:val="24"/>
          <w:szCs w:val="24"/>
        </w:rPr>
        <w:t>dan pada sisi yang lain, orang membuka beberpa informasi privat kepada orang lain di dalam relasi sosial dengan mereka. Ketika informasi privat dibagikan, batasan disekelilingnya disebut batasan kolektif dan inf</w:t>
      </w:r>
      <w:r>
        <w:rPr>
          <w:rFonts w:ascii="Times New Roman" w:hAnsi="Times New Roman" w:cs="Times New Roman"/>
          <w:sz w:val="24"/>
          <w:szCs w:val="24"/>
        </w:rPr>
        <w:t>ormasi itu tidak hanya mengenai diri tetapi juga inform</w:t>
      </w:r>
      <w:r w:rsidR="00C43D64">
        <w:rPr>
          <w:rFonts w:ascii="Times New Roman" w:hAnsi="Times New Roman" w:cs="Times New Roman"/>
          <w:sz w:val="24"/>
          <w:szCs w:val="24"/>
        </w:rPr>
        <w:t xml:space="preserve">asi ini menjadi milik hubungan </w:t>
      </w:r>
      <w:r>
        <w:rPr>
          <w:rFonts w:ascii="Times New Roman" w:hAnsi="Times New Roman" w:cs="Times New Roman"/>
          <w:sz w:val="24"/>
          <w:szCs w:val="24"/>
        </w:rPr>
        <w:t>yang ada. Ketika informasi privat tetap disimpan oleh seseorang/individu dan tidak dibuka, maka batasannya disebut batasan personal.</w:t>
      </w:r>
    </w:p>
    <w:p w14:paraId="479AB385" w14:textId="77777777" w:rsidR="00D26AA4" w:rsidRDefault="00D26AA4">
      <w:pPr>
        <w:jc w:val="both"/>
        <w:rPr>
          <w:rFonts w:ascii="Times New Roman" w:hAnsi="Times New Roman" w:cs="Times New Roman"/>
          <w:sz w:val="24"/>
          <w:szCs w:val="24"/>
        </w:rPr>
      </w:pPr>
    </w:p>
    <w:p w14:paraId="5A5BECE7" w14:textId="77777777"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Kontrol dan Kepemilikan</w:t>
      </w:r>
    </w:p>
    <w:p w14:paraId="139C3615"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Asumsi yang</w:t>
      </w:r>
      <w:r>
        <w:rPr>
          <w:rFonts w:ascii="Times New Roman" w:hAnsi="Times New Roman" w:cs="Times New Roman"/>
          <w:sz w:val="24"/>
          <w:szCs w:val="24"/>
        </w:rPr>
        <w:t xml:space="preserve"> ketiga adalah kontrol dan kepemilikan, Setiap individu yakin bahwa setiap informasi privat yang mereka miliki adalah milik mereka. Atas dasar itulah mereka merasa berhak untuk mengontrol apakah informasi itu akan disimpan atau dibagikan kepada orang lain.</w:t>
      </w:r>
    </w:p>
    <w:p w14:paraId="5057370C" w14:textId="77777777" w:rsidR="00D26AA4" w:rsidRDefault="00D26AA4">
      <w:pPr>
        <w:jc w:val="both"/>
        <w:rPr>
          <w:rFonts w:ascii="Times New Roman" w:hAnsi="Times New Roman" w:cs="Times New Roman"/>
          <w:sz w:val="24"/>
          <w:szCs w:val="24"/>
        </w:rPr>
      </w:pPr>
    </w:p>
    <w:p w14:paraId="6AD38723" w14:textId="1C7EFA72"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Sistem Manajem Berdasarkan aturan</w:t>
      </w:r>
    </w:p>
    <w:p w14:paraId="4FF43CCE" w14:textId="26A704F1" w:rsidR="00D34273" w:rsidRDefault="00050100">
      <w:pPr>
        <w:jc w:val="both"/>
        <w:rPr>
          <w:rFonts w:ascii="Times New Roman" w:hAnsi="Times New Roman" w:cs="Times New Roman"/>
          <w:sz w:val="24"/>
          <w:szCs w:val="24"/>
        </w:rPr>
      </w:pPr>
      <w:r>
        <w:rPr>
          <w:rFonts w:ascii="Times New Roman" w:hAnsi="Times New Roman" w:cs="Times New Roman"/>
          <w:sz w:val="24"/>
          <w:szCs w:val="24"/>
        </w:rPr>
        <w:t>Sistem ini terdiri dari empat bagian</w:t>
      </w:r>
      <w:r w:rsidR="00D26AA4">
        <w:rPr>
          <w:rFonts w:ascii="Times New Roman" w:hAnsi="Times New Roman" w:cs="Times New Roman"/>
          <w:sz w:val="24"/>
          <w:szCs w:val="24"/>
        </w:rPr>
        <w:t>, yaitu:</w:t>
      </w:r>
    </w:p>
    <w:p w14:paraId="67CD84AC" w14:textId="77777777" w:rsidR="00D34273" w:rsidRDefault="00050100">
      <w:pPr>
        <w:numPr>
          <w:ilvl w:val="0"/>
          <w:numId w:val="2"/>
        </w:numPr>
        <w:jc w:val="both"/>
        <w:rPr>
          <w:rFonts w:ascii="Times New Roman" w:hAnsi="Times New Roman" w:cs="Times New Roman"/>
          <w:sz w:val="24"/>
          <w:szCs w:val="24"/>
        </w:rPr>
      </w:pPr>
      <w:r>
        <w:rPr>
          <w:rFonts w:ascii="Times New Roman" w:hAnsi="Times New Roman" w:cs="Times New Roman"/>
          <w:sz w:val="24"/>
          <w:szCs w:val="24"/>
        </w:rPr>
        <w:t>Karakteristik aturan pribadi.</w:t>
      </w:r>
    </w:p>
    <w:p w14:paraId="6F3871B4" w14:textId="53B6288A"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Richarsd West dan L.H. Turner mengacu pada penelitian </w:t>
      </w:r>
      <w:r>
        <w:rPr>
          <w:rFonts w:ascii="Times New Roman" w:hAnsi="Times New Roman" w:cs="Times New Roman"/>
          <w:sz w:val="24"/>
          <w:szCs w:val="24"/>
        </w:rPr>
        <w:t>Petronio</w:t>
      </w:r>
      <w:r w:rsidR="00C43D64">
        <w:rPr>
          <w:rFonts w:ascii="Times New Roman" w:hAnsi="Times New Roman" w:cs="Times New Roman"/>
          <w:sz w:val="24"/>
          <w:szCs w:val="24"/>
        </w:rPr>
        <w:t xml:space="preserve"> </w:t>
      </w:r>
      <w:r w:rsidR="00C43D64">
        <w:rPr>
          <w:rFonts w:ascii="Times New Roman" w:hAnsi="Times New Roman" w:cs="Times New Roman"/>
          <w:sz w:val="24"/>
          <w:szCs w:val="24"/>
        </w:rPr>
        <w:t>d</w:t>
      </w:r>
      <w:r w:rsidR="00C43D64">
        <w:rPr>
          <w:rFonts w:ascii="Times New Roman" w:hAnsi="Times New Roman" w:cs="Times New Roman"/>
          <w:sz w:val="24"/>
          <w:szCs w:val="24"/>
        </w:rPr>
        <w:t>kk (1998</w:t>
      </w:r>
      <w:proofErr w:type="gramStart"/>
      <w:r w:rsidR="00C43D64">
        <w:rPr>
          <w:rFonts w:ascii="Times New Roman" w:hAnsi="Times New Roman" w:cs="Times New Roman"/>
          <w:sz w:val="24"/>
          <w:szCs w:val="24"/>
        </w:rPr>
        <w:t xml:space="preserve">) </w:t>
      </w:r>
      <w:r>
        <w:rPr>
          <w:rFonts w:ascii="Times New Roman" w:hAnsi="Times New Roman" w:cs="Times New Roman"/>
          <w:sz w:val="24"/>
          <w:szCs w:val="24"/>
        </w:rPr>
        <w:t xml:space="preserve"> membagi</w:t>
      </w:r>
      <w:proofErr w:type="gramEnd"/>
      <w:r>
        <w:rPr>
          <w:rFonts w:ascii="Times New Roman" w:hAnsi="Times New Roman" w:cs="Times New Roman"/>
          <w:sz w:val="24"/>
          <w:szCs w:val="24"/>
        </w:rPr>
        <w:t xml:space="preserve"> karakteristik aturan privasi berdasarkan budaya, gender, motivasion</w:t>
      </w:r>
      <w:r>
        <w:rPr>
          <w:rFonts w:ascii="Times New Roman" w:hAnsi="Times New Roman" w:cs="Times New Roman"/>
          <w:sz w:val="24"/>
          <w:szCs w:val="24"/>
        </w:rPr>
        <w:t>al, kontekstual resiko dan keuntungan. Budaya dalam hal ini dapat dikatakan sebagai kacamata manusia dalam menilai apakah sesuatu itu bersifat privasi atau publik.</w:t>
      </w:r>
      <w:r w:rsidR="00C43D64">
        <w:rPr>
          <w:rFonts w:ascii="Times New Roman" w:hAnsi="Times New Roman" w:cs="Times New Roman"/>
          <w:sz w:val="24"/>
          <w:szCs w:val="24"/>
        </w:rPr>
        <w:t xml:space="preserve"> </w:t>
      </w:r>
      <w:r>
        <w:rPr>
          <w:rFonts w:ascii="Times New Roman" w:hAnsi="Times New Roman" w:cs="Times New Roman"/>
          <w:sz w:val="24"/>
          <w:szCs w:val="24"/>
        </w:rPr>
        <w:t>Misalnya orang Amerika lebih terbuka dalam berkomunikasi relasional dibandingkan dengan orang</w:t>
      </w:r>
      <w:r>
        <w:rPr>
          <w:rFonts w:ascii="Times New Roman" w:hAnsi="Times New Roman" w:cs="Times New Roman"/>
          <w:sz w:val="24"/>
          <w:szCs w:val="24"/>
        </w:rPr>
        <w:t xml:space="preserve"> Jepang. Selanjutnya gender juga menjadi dasar dari kriteria mengenai aturan privasi. Wanita lebih cenderung banyak melakukan pembukaan dibandingkan laki-laki. </w:t>
      </w:r>
      <w:r>
        <w:rPr>
          <w:rFonts w:ascii="Times New Roman" w:hAnsi="Times New Roman" w:cs="Times New Roman"/>
          <w:sz w:val="24"/>
          <w:szCs w:val="24"/>
        </w:rPr>
        <w:t>M</w:t>
      </w:r>
      <w:r>
        <w:rPr>
          <w:rFonts w:ascii="Times New Roman" w:hAnsi="Times New Roman" w:cs="Times New Roman"/>
          <w:sz w:val="24"/>
          <w:szCs w:val="24"/>
        </w:rPr>
        <w:t>otivasi mer</w:t>
      </w:r>
      <w:r>
        <w:rPr>
          <w:rFonts w:ascii="Times New Roman" w:hAnsi="Times New Roman" w:cs="Times New Roman"/>
          <w:sz w:val="24"/>
          <w:szCs w:val="24"/>
        </w:rPr>
        <w:t>upakan dasar selanjutnya dan kriteria aturan privasi. Ar</w:t>
      </w:r>
      <w:r w:rsidR="00C43D64">
        <w:rPr>
          <w:rFonts w:ascii="Times New Roman" w:hAnsi="Times New Roman" w:cs="Times New Roman"/>
          <w:sz w:val="24"/>
          <w:szCs w:val="24"/>
        </w:rPr>
        <w:t>tinya pembukaan-pembukaan terseb</w:t>
      </w:r>
      <w:r>
        <w:rPr>
          <w:rFonts w:ascii="Times New Roman" w:hAnsi="Times New Roman" w:cs="Times New Roman"/>
          <w:sz w:val="24"/>
          <w:szCs w:val="24"/>
        </w:rPr>
        <w:t>ut dimotivasi oleh suatu timbal balik. Pemilik informasi privat bisa memutuskan untuk membagikan informasi yang dimilikinya, ketika dihadapkan pada situasi tertentu yan</w:t>
      </w:r>
      <w:r>
        <w:rPr>
          <w:rFonts w:ascii="Times New Roman" w:hAnsi="Times New Roman" w:cs="Times New Roman"/>
          <w:sz w:val="24"/>
          <w:szCs w:val="24"/>
        </w:rPr>
        <w:t>g menuntut mereka untuk terbuka.</w:t>
      </w:r>
    </w:p>
    <w:p w14:paraId="636EFAFA" w14:textId="77777777" w:rsidR="00D34273" w:rsidRDefault="00050100">
      <w:pPr>
        <w:numPr>
          <w:ilvl w:val="0"/>
          <w:numId w:val="2"/>
        </w:numPr>
        <w:jc w:val="both"/>
        <w:rPr>
          <w:rFonts w:ascii="Times New Roman" w:hAnsi="Times New Roman" w:cs="Times New Roman"/>
          <w:sz w:val="24"/>
          <w:szCs w:val="24"/>
        </w:rPr>
      </w:pPr>
      <w:r>
        <w:rPr>
          <w:rFonts w:ascii="Times New Roman" w:hAnsi="Times New Roman" w:cs="Times New Roman"/>
          <w:sz w:val="24"/>
          <w:szCs w:val="24"/>
        </w:rPr>
        <w:t>Kepemilikan Pesan.</w:t>
      </w:r>
    </w:p>
    <w:p w14:paraId="339F3AF0"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Merujuk kepada hak-hak dan keistimewaan yang diberikan kepada pemilik pendamping dari sebauh informasi privat. Agar batasan kepemilikan dapat diberlakukan secara akurat, maka aturannya harus jelas.  Meski</w:t>
      </w:r>
      <w:r>
        <w:rPr>
          <w:rFonts w:ascii="Times New Roman" w:hAnsi="Times New Roman" w:cs="Times New Roman"/>
          <w:sz w:val="24"/>
          <w:szCs w:val="24"/>
        </w:rPr>
        <w:t>pun demikian batasan bersifat dinamis dan dapat ditarik ulang seiring dengan waktu.</w:t>
      </w:r>
    </w:p>
    <w:p w14:paraId="7EA4D529" w14:textId="77777777" w:rsidR="00D34273" w:rsidRDefault="00050100">
      <w:pPr>
        <w:numPr>
          <w:ilvl w:val="0"/>
          <w:numId w:val="2"/>
        </w:numPr>
        <w:jc w:val="both"/>
        <w:rPr>
          <w:rFonts w:ascii="Times New Roman" w:hAnsi="Times New Roman" w:cs="Times New Roman"/>
          <w:sz w:val="24"/>
          <w:szCs w:val="24"/>
        </w:rPr>
      </w:pPr>
      <w:r>
        <w:rPr>
          <w:rFonts w:ascii="Times New Roman" w:hAnsi="Times New Roman" w:cs="Times New Roman"/>
          <w:sz w:val="24"/>
          <w:szCs w:val="24"/>
        </w:rPr>
        <w:t>Permeabilitas batasan.</w:t>
      </w:r>
    </w:p>
    <w:p w14:paraId="14928D25"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Batasan ini merujuk pada beberapa informasi melalui batasan yang ada.Ketika akses terhadap suatu informasi privat ditutup, batasannya disebut batasan</w:t>
      </w:r>
      <w:r>
        <w:rPr>
          <w:rFonts w:ascii="Times New Roman" w:hAnsi="Times New Roman" w:cs="Times New Roman"/>
          <w:sz w:val="24"/>
          <w:szCs w:val="24"/>
        </w:rPr>
        <w:t xml:space="preserve"> tebal, sedangkan ketika aksesnya dibuka, batasannya disebut sebagai batasan tipis.</w:t>
      </w:r>
    </w:p>
    <w:p w14:paraId="553D72AC"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d.Turbulensi batasan.</w:t>
      </w:r>
    </w:p>
    <w:p w14:paraId="31650D19"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Turbulensi batasan muncul ketika aturan-aturan koordinasi batasan tidak jelas atau ketika harapan orang untuk manajemen privasi berkonflik antara satu</w:t>
      </w:r>
      <w:r>
        <w:rPr>
          <w:rFonts w:ascii="Times New Roman" w:hAnsi="Times New Roman" w:cs="Times New Roman"/>
          <w:sz w:val="24"/>
          <w:szCs w:val="24"/>
        </w:rPr>
        <w:t xml:space="preserve"> dengan lainnya.Aturan batasan tidak selalu merupakan sistem yang berjalan dengan lancar, dan orang-orang yang terlibat dapat mengalami benturan yang disebut oleh Petronio sebagai turbulensi.</w:t>
      </w:r>
    </w:p>
    <w:p w14:paraId="5F2220FD" w14:textId="77777777" w:rsidR="00D26AA4" w:rsidRDefault="00D26AA4">
      <w:pPr>
        <w:jc w:val="both"/>
        <w:rPr>
          <w:rFonts w:ascii="Times New Roman" w:hAnsi="Times New Roman" w:cs="Times New Roman"/>
          <w:sz w:val="24"/>
          <w:szCs w:val="24"/>
        </w:rPr>
      </w:pPr>
    </w:p>
    <w:p w14:paraId="0CB43F0B" w14:textId="77777777"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Manajemen Dialektika</w:t>
      </w:r>
    </w:p>
    <w:p w14:paraId="79E33CFE" w14:textId="4FA95372" w:rsidR="00D34273" w:rsidRDefault="00050100">
      <w:pPr>
        <w:jc w:val="both"/>
        <w:rPr>
          <w:rFonts w:ascii="Times New Roman" w:hAnsi="Times New Roman" w:cs="Times New Roman"/>
          <w:sz w:val="24"/>
          <w:szCs w:val="24"/>
        </w:rPr>
      </w:pPr>
      <w:r>
        <w:rPr>
          <w:rFonts w:ascii="Times New Roman" w:hAnsi="Times New Roman" w:cs="Times New Roman"/>
          <w:sz w:val="24"/>
          <w:szCs w:val="24"/>
        </w:rPr>
        <w:t>Asumsi yang kelima adalah merujuk kepada k</w:t>
      </w:r>
      <w:r>
        <w:rPr>
          <w:rFonts w:ascii="Times New Roman" w:hAnsi="Times New Roman" w:cs="Times New Roman"/>
          <w:sz w:val="24"/>
          <w:szCs w:val="24"/>
        </w:rPr>
        <w:t>etegangan-ketegangan yang dialami oleh pemilk privasi, antara perasaan ingin membagikan atau menyimpan informasi</w:t>
      </w:r>
      <w:r w:rsidR="00C43D64">
        <w:rPr>
          <w:rFonts w:ascii="Times New Roman" w:hAnsi="Times New Roman" w:cs="Times New Roman"/>
          <w:sz w:val="24"/>
          <w:szCs w:val="24"/>
        </w:rPr>
        <w:t xml:space="preserve"> yang dimilikinya. Petronio (200</w:t>
      </w:r>
      <w:r>
        <w:rPr>
          <w:rFonts w:ascii="Times New Roman" w:hAnsi="Times New Roman" w:cs="Times New Roman"/>
          <w:sz w:val="24"/>
          <w:szCs w:val="24"/>
        </w:rPr>
        <w:t>2) menyatakan bahwa “Tesis dasar teori ini didasa</w:t>
      </w:r>
      <w:r w:rsidR="00C43D64">
        <w:rPr>
          <w:rFonts w:ascii="Times New Roman" w:hAnsi="Times New Roman" w:cs="Times New Roman"/>
          <w:sz w:val="24"/>
          <w:szCs w:val="24"/>
        </w:rPr>
        <w:t xml:space="preserve">rkan pada kesatuan dialektika”. </w:t>
      </w:r>
      <w:r>
        <w:rPr>
          <w:rFonts w:ascii="Times New Roman" w:hAnsi="Times New Roman" w:cs="Times New Roman"/>
          <w:sz w:val="24"/>
          <w:szCs w:val="24"/>
        </w:rPr>
        <w:t>Merujuk pada ketegangan-ketegan</w:t>
      </w:r>
      <w:r>
        <w:rPr>
          <w:rFonts w:ascii="Times New Roman" w:hAnsi="Times New Roman" w:cs="Times New Roman"/>
          <w:sz w:val="24"/>
          <w:szCs w:val="24"/>
        </w:rPr>
        <w:t>gan yang dialami oleh orang sebagai akibat dari oposisi dan kontradiksi</w:t>
      </w:r>
      <w:r w:rsidR="00C43D64">
        <w:rPr>
          <w:rFonts w:ascii="Times New Roman" w:hAnsi="Times New Roman" w:cs="Times New Roman"/>
          <w:sz w:val="24"/>
          <w:szCs w:val="24"/>
        </w:rPr>
        <w:t xml:space="preserve"> </w:t>
      </w:r>
      <w:r w:rsidR="00C43D64">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{"citationItems":[{"id":"ITEM-1","itemData":{"author":[{"dropping-particle":"","family":"Petronio","given":"S","non-dropping-particle":"","parse-names":false,"suffix":""}],"id":"ITEM-1","issued":{"date-parts":[["2002"]]},"publisher":"United States Of America: Suny Press","title":"Boundaries of privacy: Dialectics of disclosure","type":"book"},"uris":["http://www.mendeley.com/documents/?uuid=9682c6a0-698b-4061-8ec1-d1bc8d6a1271"]}],"mendeley":{"formattedCitation":"(Petronio, 2002)","plainTextFormattedCitation":"(Petronio, 2002)","previouslyFormattedCitation":"(Petronio, 2002)"},"properties":{"noteIndex":0},"schema":"https://github.com/citation-style-language/schema/raw/master/csl-citation.json"}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(Petronio, 2002)</w:t>
      </w:r>
      <w:r w:rsidR="00C43D64">
        <w:rPr>
          <w:rFonts w:ascii="Times New Roman" w:hAnsi="Times New Roman" w:cs="Times New Roman"/>
          <w:sz w:val="24"/>
          <w:szCs w:val="24"/>
        </w:rPr>
        <w:fldChar w:fldCharType="end"/>
      </w:r>
      <w:r>
        <w:rPr>
          <w:rFonts w:ascii="Times New Roman" w:hAnsi="Times New Roman" w:cs="Times New Roman"/>
          <w:sz w:val="24"/>
          <w:szCs w:val="24"/>
        </w:rPr>
        <w:t>.</w:t>
      </w:r>
    </w:p>
    <w:p w14:paraId="1DA7DEBA"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Berdasarkan uraian di atas, maka peneliti memahami bahwa manajemen privasi komunikasi adalah bagaimana seseorang membuka dan menutup informasi pribadi tentang dirinya kepada orang lai</w:t>
      </w:r>
      <w:r>
        <w:rPr>
          <w:rFonts w:ascii="Times New Roman" w:hAnsi="Times New Roman" w:cs="Times New Roman"/>
          <w:sz w:val="24"/>
          <w:szCs w:val="24"/>
        </w:rPr>
        <w:t>n setelah melalui proses berpikir tentang apa saja kerugian dan keuntungan yang akan didapatkan oleh si pemilik informasi apabila membagikan informasi pribadi yang dimilikinya kepada orang lain.</w:t>
      </w:r>
    </w:p>
    <w:p w14:paraId="6679F192" w14:textId="77777777" w:rsidR="00D34273" w:rsidRDefault="00D34273">
      <w:pPr>
        <w:jc w:val="both"/>
        <w:rPr>
          <w:rFonts w:ascii="Times New Roman" w:hAnsi="Times New Roman" w:cs="Times New Roman"/>
          <w:sz w:val="24"/>
          <w:szCs w:val="24"/>
        </w:rPr>
      </w:pPr>
    </w:p>
    <w:p w14:paraId="6F355882" w14:textId="77777777" w:rsidR="00D34273" w:rsidRPr="00D26AA4" w:rsidRDefault="00050100">
      <w:pPr>
        <w:jc w:val="both"/>
        <w:rPr>
          <w:rFonts w:ascii="Times New Roman" w:hAnsi="Times New Roman" w:cs="Times New Roman"/>
          <w:b/>
          <w:bCs/>
          <w:sz w:val="24"/>
          <w:szCs w:val="24"/>
        </w:rPr>
      </w:pPr>
      <w:r w:rsidRPr="00D26AA4">
        <w:rPr>
          <w:rFonts w:ascii="Times New Roman" w:hAnsi="Times New Roman" w:cs="Times New Roman"/>
          <w:b/>
          <w:bCs/>
          <w:sz w:val="24"/>
          <w:szCs w:val="24"/>
        </w:rPr>
        <w:t>Kekerasan Dalam Rumah Tangga</w:t>
      </w:r>
    </w:p>
    <w:p w14:paraId="6C9177B3" w14:textId="46A9819C"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KDRT adalah persoalan yang rumit untuk dipecahkan, ada banyak alasan. Bisa jadi pelaku KDRT benar-benar tidak menyadari bahwa apa yang dia lakukan merupakan tindak KDRT atau bissa jadi juga pelaku KDRT menyadari bahwa </w:t>
      </w:r>
      <w:r>
        <w:rPr>
          <w:rFonts w:ascii="Times New Roman" w:hAnsi="Times New Roman" w:cs="Times New Roman"/>
          <w:sz w:val="24"/>
          <w:szCs w:val="24"/>
        </w:rPr>
        <w:t>perbuatan yang dilakukannya merupakan tindakan KDRT</w:t>
      </w:r>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{"citationItems":[{"id":"ITEM-1","itemData":{"abstract":"Kekerasan Dalam Rumah Tangga yang selanjutnya disingkat KDRT adalah persoalan yang rumit untuk dipecahkan. Ada banyak alasan. Boleh jadi, pelaku KDRT benar-benar tidak menyadari bahwa apa yang telah ia lakukan adalah merupakan tindak KDRT. Atau, bisa …","author":[{"dropping-particle":"","family":"Rahayu","given":"N","non-dropping-particle":"","parse-names":false,"suffix":""}],"container-title":"Jurnal Legislasi Indonesia","id":"ITEM-1","issued":{"date-parts":[["2018"]]},"page":"69-74","title":"Undang-Undang Nomor 23 Tahun 2004 Tentang Penghapusan Kekerasan Dalam Rumah Tangga Dan Upaya Pemenuhan Hak-Hak …","type":"article-journal","volume":"2004"},"uris":["http://www.mendeley.com/documents/?uuid=b7adf978-ad4e-41c8-bfe4-08ca44e3dabb"]}],"mendeley":{"formattedCitation":"(Rahayu, 2018)","plainTextFormattedCitation":"(Rahayu, 2018)","previouslyFormattedCitation":"(Rahayu, 2018)"},"properties":{"noteIndex":0},"schema":"https://github.com/citation-style-language/schema/raw/master/csl-citation.json"}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(Rahayu, 2018)</w:t>
      </w:r>
      <w:r w:rsidR="002E63C7">
        <w:rPr>
          <w:rFonts w:ascii="Times New Roman" w:hAnsi="Times New Roman" w:cs="Times New Roman"/>
          <w:sz w:val="24"/>
          <w:szCs w:val="24"/>
        </w:rPr>
        <w:fldChar w:fldCharType="end"/>
      </w:r>
      <w:r>
        <w:rPr>
          <w:rFonts w:ascii="Times New Roman" w:hAnsi="Times New Roman" w:cs="Times New Roman"/>
          <w:sz w:val="24"/>
          <w:szCs w:val="24"/>
        </w:rPr>
        <w:t xml:space="preserve">. Hanya saja dia mengabaikannya karena melindungi diri di bawah norma-norma tertentu yang telah ada dalam masyarakat, sehingga menganggap perbuatan KDRT sebagai hal yang wajar dan sangat pribadi. Definisi </w:t>
      </w:r>
      <w:r>
        <w:rPr>
          <w:rFonts w:ascii="Times New Roman" w:hAnsi="Times New Roman" w:cs="Times New Roman"/>
          <w:sz w:val="24"/>
          <w:szCs w:val="24"/>
        </w:rPr>
        <w:t xml:space="preserve"> KDRT sebagaimana yg tertulis dalam pasal 1 UU No.23 tahun 2004 tentang Penghapusan Kekerasan Dalam Rumah Tangga (UUPKDRT) adalah setiap perbuatan terhadap seseorang terutama perempuan, yang berakibat timbulnya kesengsaraan atau penderitaan secara fisik, s</w:t>
      </w:r>
      <w:r>
        <w:rPr>
          <w:rFonts w:ascii="Times New Roman" w:hAnsi="Times New Roman" w:cs="Times New Roman"/>
          <w:sz w:val="24"/>
          <w:szCs w:val="24"/>
        </w:rPr>
        <w:t>eksual, psikologis dan atau penelantaaran rumah tangga termasuk ancaman untuk melakuka perbuatan, pemaksaan atau perampasan kemerdekaan secara melawan hukum dalam lingkup rumah tangga. Dengan adanya ketentuan ini berarti negara bisa berupaya mencegah terja</w:t>
      </w:r>
      <w:r>
        <w:rPr>
          <w:rFonts w:ascii="Times New Roman" w:hAnsi="Times New Roman" w:cs="Times New Roman"/>
          <w:sz w:val="24"/>
          <w:szCs w:val="24"/>
        </w:rPr>
        <w:t>dinya kekerasan dalam rumah tangga, menindak pelaku kekerasan dalam rumah tangga dan melindungi korban akibat KDRT. Secara tegas dikatakan bahwa tindakan kekerasan fisik, psikologis, sosial dan penelataran rumah tangga (penelantaran ekonomi) yang dilakukan</w:t>
      </w:r>
      <w:r>
        <w:rPr>
          <w:rFonts w:ascii="Times New Roman" w:hAnsi="Times New Roman" w:cs="Times New Roman"/>
          <w:sz w:val="24"/>
          <w:szCs w:val="24"/>
        </w:rPr>
        <w:t xml:space="preserve"> dalam lingkup rumah tangga merupakan tindak pidana. Tindakan-tindakan tersebut mungkin biasa dan bisa terjadi antara pihak suami kepada istri.melalui Undang-undang yang membutuhkan pengaturan khusus, selain pengaturan yang berisikan sanksi pidana. Undang-</w:t>
      </w:r>
      <w:r>
        <w:rPr>
          <w:rFonts w:ascii="Times New Roman" w:hAnsi="Times New Roman" w:cs="Times New Roman"/>
          <w:sz w:val="24"/>
          <w:szCs w:val="24"/>
        </w:rPr>
        <w:t>Undang ini juga mengatur tentang hukum acara, kewajiban negara dalam memberikan perlindungan segera kepada korban yang melapor. Dengan demikian bahwa ketentuan ini adalah sebuah terobosan hukum yang sangat penting bagi upaya penegakan Hak Asasi Manusia, kh</w:t>
      </w:r>
      <w:r>
        <w:rPr>
          <w:rFonts w:ascii="Times New Roman" w:hAnsi="Times New Roman" w:cs="Times New Roman"/>
          <w:sz w:val="24"/>
          <w:szCs w:val="24"/>
        </w:rPr>
        <w:t xml:space="preserve">ususnya perlindungan terhadap mereka yang selama ini dirugikan dalam sebuah tatanan keluarga atau rumah tangga. </w:t>
      </w:r>
    </w:p>
    <w:p w14:paraId="31566024" w14:textId="77777777" w:rsidR="004E0E3C" w:rsidRDefault="004E0E3C">
      <w:pPr>
        <w:jc w:val="both"/>
        <w:rPr>
          <w:rFonts w:ascii="Times New Roman" w:hAnsi="Times New Roman" w:cs="Times New Roman"/>
          <w:sz w:val="24"/>
          <w:szCs w:val="24"/>
        </w:rPr>
      </w:pPr>
    </w:p>
    <w:p w14:paraId="23A9ED43"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Rumah Tangga</w:t>
      </w:r>
    </w:p>
    <w:p w14:paraId="48FFF815" w14:textId="2A94944F" w:rsidR="00D34273" w:rsidRDefault="00050100">
      <w:pPr>
        <w:jc w:val="both"/>
        <w:rPr>
          <w:rFonts w:ascii="Times New Roman" w:hAnsi="Times New Roman" w:cs="Times New Roman"/>
          <w:b/>
          <w:bCs/>
          <w:sz w:val="24"/>
          <w:szCs w:val="24"/>
        </w:rPr>
      </w:pPr>
      <w:r>
        <w:rPr>
          <w:rFonts w:ascii="Times New Roman" w:hAnsi="Times New Roman" w:cs="Times New Roman"/>
          <w:sz w:val="24"/>
          <w:szCs w:val="24"/>
        </w:rPr>
        <w:tab/>
      </w:r>
      <w:r w:rsidR="002E63C7">
        <w:rPr>
          <w:rFonts w:ascii="Times New Roman" w:hAnsi="Times New Roman" w:cs="Times New Roman"/>
          <w:sz w:val="24"/>
          <w:szCs w:val="24"/>
        </w:rPr>
        <w:t>P</w:t>
      </w:r>
      <w:r>
        <w:rPr>
          <w:rFonts w:ascii="Times New Roman" w:hAnsi="Times New Roman" w:cs="Times New Roman"/>
          <w:sz w:val="24"/>
          <w:szCs w:val="24"/>
        </w:rPr>
        <w:t>engertian rumah tangga tidak dapat ditemukan dalam deklarasi PBB, n</w:t>
      </w:r>
      <w:r>
        <w:rPr>
          <w:rFonts w:ascii="Times New Roman" w:hAnsi="Times New Roman" w:cs="Times New Roman"/>
          <w:sz w:val="24"/>
          <w:szCs w:val="24"/>
        </w:rPr>
        <w:t>amun secara umum dapat diketahui bahwa rumah tangga merupakan organisasi terkecil dalam masyaralat yang terbentuk karena adanya ikatan perkawinan</w:t>
      </w:r>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{"citationItems":[{"id":"ITEM-1","itemData":{"author":[{"dropping-particle":"","family":"Kamriati","given":"Tita","non-dropping-particle":"","parse-names":false,"suffix":""}],"id":"ITEM-1","issued":{"date-parts":[["2020"]]},"title":"PERANAN P2TP2A ( PUSAT PELAYANAN TERPADU PEMBERDAYAAN PEREMPUAN DAN ANAK) DALAM PENDAMPINGAN ADVOKASI KORBAN KEKERASAN DALAM RUMAH TANGGA DI KABUPATEN JENEPONTO","type":"article-journal"},"uris":["http://www.mendeley.com/documents/?uuid=ea570c34-8592-4c8d-aa3a-5640921e7cca"]}],"mendeley":{"formattedCitation":"(Kamriati, 2020)","plainTextFormattedCitation":"(Kamriati, 2020)","previouslyFormattedCitation":"(Kamriati,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(Kamriati, 2020)</w:t>
      </w:r>
      <w:r w:rsidR="002E63C7">
        <w:rPr>
          <w:rFonts w:ascii="Times New Roman" w:hAnsi="Times New Roman" w:cs="Times New Roman"/>
          <w:sz w:val="24"/>
          <w:szCs w:val="24"/>
        </w:rPr>
        <w:fldChar w:fldCharType="end"/>
      </w:r>
      <w:r>
        <w:rPr>
          <w:rFonts w:ascii="Times New Roman" w:hAnsi="Times New Roman" w:cs="Times New Roman"/>
          <w:sz w:val="24"/>
          <w:szCs w:val="24"/>
        </w:rPr>
        <w:t>. Pengertian rumah tangga tidak tercantum dalam ketentuan khusus, yang dapat kita jumpai adalah pengertian kelu</w:t>
      </w:r>
      <w:r>
        <w:rPr>
          <w:rFonts w:ascii="Times New Roman" w:hAnsi="Times New Roman" w:cs="Times New Roman"/>
          <w:sz w:val="24"/>
          <w:szCs w:val="24"/>
        </w:rPr>
        <w:t>arga yang tercantum dalam pasal 1 ke 30 UU No.8 tahun 198</w:t>
      </w:r>
      <w:r w:rsidR="002E63C7">
        <w:rPr>
          <w:rFonts w:ascii="Times New Roman" w:hAnsi="Times New Roman" w:cs="Times New Roman"/>
          <w:sz w:val="24"/>
          <w:szCs w:val="24"/>
        </w:rPr>
        <w:t>1 tentang Kitab Undang-Undang Hu</w:t>
      </w:r>
      <w:r>
        <w:rPr>
          <w:rFonts w:ascii="Times New Roman" w:hAnsi="Times New Roman" w:cs="Times New Roman"/>
          <w:sz w:val="24"/>
          <w:szCs w:val="24"/>
        </w:rPr>
        <w:t>kum Acara Pidana yang berbunyi keluarga adalah mereka yang mempunyai hubungan darah sampai derajat tertentu atau hubungan perkawinan. Pengertian rumah tangga atau kelu</w:t>
      </w:r>
      <w:r>
        <w:rPr>
          <w:rFonts w:ascii="Times New Roman" w:hAnsi="Times New Roman" w:cs="Times New Roman"/>
          <w:sz w:val="24"/>
          <w:szCs w:val="24"/>
        </w:rPr>
        <w:t>arga dimaksud untuk memberi gambaran tentang apa yang menjadi subjek perbincangan tentang kekerasan terhadap perempuan. Terjadinya kekerasan dalam rumah tangga bukan hal yang baru, namun selama ini selalu dirahasia</w:t>
      </w:r>
      <w:r w:rsidR="002E63C7">
        <w:rPr>
          <w:rFonts w:ascii="Times New Roman" w:hAnsi="Times New Roman" w:cs="Times New Roman"/>
          <w:sz w:val="24"/>
          <w:szCs w:val="24"/>
        </w:rPr>
        <w:t xml:space="preserve">kan oleh keluarga dan korban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(Handadi, 2020)</w:t>
      </w:r>
      <w:r w:rsidR="002E63C7">
        <w:rPr>
          <w:rFonts w:ascii="Times New Roman" w:hAnsi="Times New Roman" w:cs="Times New Roman"/>
          <w:sz w:val="24"/>
          <w:szCs w:val="24"/>
        </w:rPr>
        <w:fldChar w:fldCharType="end"/>
      </w:r>
      <w:r w:rsidR="002E63C7">
        <w:rPr>
          <w:rFonts w:ascii="Times New Roman" w:hAnsi="Times New Roman" w:cs="Times New Roman"/>
          <w:sz w:val="24"/>
          <w:szCs w:val="24"/>
        </w:rPr>
        <w:t xml:space="preserve">. </w:t>
      </w:r>
      <w:r>
        <w:rPr>
          <w:rFonts w:ascii="Times New Roman" w:hAnsi="Times New Roman" w:cs="Times New Roman"/>
          <w:sz w:val="24"/>
          <w:szCs w:val="24"/>
        </w:rPr>
        <w:t xml:space="preserve">Tujuan perkawinan adalah membentuk dan membina keluarga yang bahagia lahir dan batin. Perkawinan ikatan yang sakral dan harus dihormati oleh suami dan istri. Perkawinan harus tetap dijaga agar suami dan istri tetap harmonis. Dalam </w:t>
      </w:r>
      <w:r>
        <w:rPr>
          <w:rFonts w:ascii="Times New Roman" w:hAnsi="Times New Roman" w:cs="Times New Roman"/>
          <w:sz w:val="24"/>
          <w:szCs w:val="24"/>
        </w:rPr>
        <w:t>Undang-Undang ini ditentukan prinsiip-prnisip atau azas-azas mengenai perkawinan dan segala sesuatu yang berhubungan dengan perkawinan. Azas atau prinsip yang tercantum dalam Undang-Undang ini anatara lain adalah tujuan perkawinan yaitu membentuk dan membi</w:t>
      </w:r>
      <w:r>
        <w:rPr>
          <w:rFonts w:ascii="Times New Roman" w:hAnsi="Times New Roman" w:cs="Times New Roman"/>
          <w:sz w:val="24"/>
          <w:szCs w:val="24"/>
        </w:rPr>
        <w:t>na yang kekal dan bahagia lahir dan batin. Hak dan kedudukan istri seimbang dengan hak dan kedudukan suami, baik dalam kehidupan rumah tangga maupun pergaulan di tengah masyarakat</w:t>
      </w:r>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(Handadi, 2020)</w:t>
      </w:r>
      <w:r w:rsidR="002E63C7">
        <w:rPr>
          <w:rFonts w:ascii="Times New Roman" w:hAnsi="Times New Roman" w:cs="Times New Roman"/>
          <w:sz w:val="24"/>
          <w:szCs w:val="24"/>
        </w:rPr>
        <w:fldChar w:fldCharType="end"/>
      </w:r>
      <w:r>
        <w:rPr>
          <w:rFonts w:ascii="Times New Roman" w:hAnsi="Times New Roman" w:cs="Times New Roman"/>
          <w:sz w:val="24"/>
          <w:szCs w:val="24"/>
        </w:rPr>
        <w:t>.</w:t>
      </w:r>
    </w:p>
    <w:p w14:paraId="1EDD282E" w14:textId="77777777" w:rsidR="00D34273" w:rsidRDefault="00D34273">
      <w:pPr>
        <w:jc w:val="both"/>
        <w:rPr>
          <w:rFonts w:ascii="Times New Roman" w:hAnsi="Times New Roman" w:cs="Times New Roman"/>
          <w:b/>
          <w:bCs/>
          <w:sz w:val="24"/>
          <w:szCs w:val="24"/>
        </w:rPr>
      </w:pPr>
    </w:p>
    <w:p w14:paraId="255B2B6E"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359DCFB6" w14:textId="63517D8E"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Penelitian ini mengguna</w:t>
      </w:r>
      <w:r>
        <w:rPr>
          <w:rFonts w:ascii="Times New Roman" w:hAnsi="Times New Roman" w:cs="Times New Roman"/>
          <w:sz w:val="24"/>
          <w:szCs w:val="24"/>
        </w:rPr>
        <w:t xml:space="preserve">kan pendekatan kualitatif. Penelitian kualitatif merupakan penelitian yang menekankan pada </w:t>
      </w:r>
      <w:r>
        <w:rPr>
          <w:rFonts w:ascii="Times New Roman" w:hAnsi="Times New Roman" w:cs="Times New Roman"/>
          <w:i/>
          <w:iCs/>
          <w:sz w:val="24"/>
          <w:szCs w:val="24"/>
        </w:rPr>
        <w:t xml:space="preserve">quality </w:t>
      </w:r>
      <w:r>
        <w:rPr>
          <w:rFonts w:ascii="Times New Roman" w:hAnsi="Times New Roman" w:cs="Times New Roman"/>
          <w:sz w:val="24"/>
          <w:szCs w:val="24"/>
        </w:rPr>
        <w:t>atau hal terpenting suatu barang dan jasa. Hal terpenting suatu barang atau jasa yang berupa kejadian, fenomena, dan gejala sosial adalah makna dibalik kejad</w:t>
      </w:r>
      <w:r>
        <w:rPr>
          <w:rFonts w:ascii="Times New Roman" w:hAnsi="Times New Roman" w:cs="Times New Roman"/>
          <w:sz w:val="24"/>
          <w:szCs w:val="24"/>
        </w:rPr>
        <w:t>ian tersebut yang dapat dijadikan pelajaran berharga bagi pengembangan konsep teori</w:t>
      </w:r>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{"citationItems":[{"id":"ITEM-1","itemData":{"author":[{"dropping-particle":"","family":"Ghony","given":"M. D.","non-dropping-particle":"","parse-names":false,"suffix":""},{"dropping-particle":"","family":"Almanshur","given":"F","non-dropping-particle":"","parse-names":false,"suffix":""}],"container-title":"Jogjakarta: Ar-Ruzz Media","id":"ITEM-1","issued":{"date-parts":[["2012"]]},"page":"177-181","title":"Metodologi penelitian kualitatif","type":"article-journal","volume":"61"},"uris":["http://www.mendeley.com/documents/?uuid=279445cc-8ada-47ad-b84f-7049b29dd1f1"]}],"mendeley":{"formattedCitation":"(Ghony &amp; Almanshur, 2012)","plainTextFormattedCitation":"(Ghony &amp; Almanshur, 2012)","previouslyFormattedCitation":"(Ghony &amp; Almanshur, 2012)"},"properties":{"noteIndex":0},"schema":"https://github.com/citation-style-language/schema/raw/master/csl-citation.json"}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(Ghony &amp; Almanshur, 2012)</w:t>
      </w:r>
      <w:r w:rsidR="009C69A6">
        <w:rPr>
          <w:rFonts w:ascii="Times New Roman" w:hAnsi="Times New Roman" w:cs="Times New Roman"/>
          <w:sz w:val="24"/>
          <w:szCs w:val="24"/>
        </w:rPr>
        <w:fldChar w:fldCharType="end"/>
      </w:r>
      <w:r w:rsidR="009C69A6">
        <w:rPr>
          <w:rFonts w:ascii="Times New Roman" w:hAnsi="Times New Roman" w:cs="Times New Roman"/>
          <w:sz w:val="24"/>
          <w:szCs w:val="24"/>
        </w:rPr>
        <w:t xml:space="preserve">. </w:t>
      </w:r>
      <w:r>
        <w:rPr>
          <w:rFonts w:ascii="Times New Roman" w:hAnsi="Times New Roman" w:cs="Times New Roman"/>
          <w:sz w:val="24"/>
          <w:szCs w:val="24"/>
        </w:rPr>
        <w:t>Pada penelitian ini Peneliti menggunakan pendekatan kualitatif deskriptif yang diawali oleh cerita detail dan asli dari informan yang diungkapkan</w:t>
      </w:r>
      <w:r>
        <w:rPr>
          <w:rFonts w:ascii="Times New Roman" w:hAnsi="Times New Roman" w:cs="Times New Roman"/>
          <w:sz w:val="24"/>
          <w:szCs w:val="24"/>
        </w:rPr>
        <w:t xml:space="preserve"> </w:t>
      </w:r>
      <w:proofErr w:type="gramStart"/>
      <w:r>
        <w:rPr>
          <w:rFonts w:ascii="Times New Roman" w:hAnsi="Times New Roman" w:cs="Times New Roman"/>
          <w:sz w:val="24"/>
          <w:szCs w:val="24"/>
        </w:rPr>
        <w:t>apa</w:t>
      </w:r>
      <w:proofErr w:type="gramEnd"/>
      <w:r>
        <w:rPr>
          <w:rFonts w:ascii="Times New Roman" w:hAnsi="Times New Roman" w:cs="Times New Roman"/>
          <w:sz w:val="24"/>
          <w:szCs w:val="24"/>
        </w:rPr>
        <w:t xml:space="preserve"> adanya dengan bahasa dan pandangan dari para subjek penelitian. </w:t>
      </w:r>
    </w:p>
    <w:p w14:paraId="02364E2A" w14:textId="77777777"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sz w:val="24"/>
          <w:szCs w:val="24"/>
        </w:rPr>
        <w:t>Penelitian ini dilakukan dengan menggunakan metode deskriptif kualitatif dengan format studi kasus yang menggunakan sebanyak mungkin data yang bertujuan untuk meneliti, menguraikan dan m</w:t>
      </w:r>
      <w:r>
        <w:rPr>
          <w:rFonts w:ascii="Times New Roman" w:hAnsi="Times New Roman" w:cs="Times New Roman"/>
          <w:sz w:val="24"/>
          <w:szCs w:val="24"/>
        </w:rPr>
        <w:t>enjelaskan berbagai aspek yang terkait dengan masalah yang diteliti berdasarkan observasi, wawancara mendalam dan dokumentasi terhadap informan. Jenis penelitian deskriptif kualitatif berupa kata-kata lisan maupun tertulis dari orang atau perilaku yang dia</w:t>
      </w:r>
      <w:r>
        <w:rPr>
          <w:rFonts w:ascii="Times New Roman" w:hAnsi="Times New Roman" w:cs="Times New Roman"/>
          <w:sz w:val="24"/>
          <w:szCs w:val="24"/>
        </w:rPr>
        <w:t>mati. Selanjutnya penyajian data sesuai yang disampaikan informan sebagai Subiek penelitian dilakukan tanpa manipulasi. Peneliti menginterpretasi data untuk menggambarkan fenomena yang terjadi pada subjek penelitian. Bogdan dan Biklen</w:t>
      </w:r>
      <w:r>
        <w:rPr>
          <w:rFonts w:ascii="Times New Roman" w:hAnsi="Times New Roman" w:cs="Times New Roman"/>
          <w:sz w:val="24"/>
          <w:szCs w:val="24"/>
        </w:rPr>
        <w:t xml:space="preserve"> (dalam Sugiyono, 2016</w:t>
      </w:r>
      <w:r>
        <w:rPr>
          <w:rFonts w:ascii="Times New Roman" w:hAnsi="Times New Roman" w:cs="Times New Roman"/>
          <w:sz w:val="24"/>
          <w:szCs w:val="24"/>
        </w:rPr>
        <w:t xml:space="preserve">) </w:t>
      </w:r>
      <w:r>
        <w:rPr>
          <w:rFonts w:ascii="Times New Roman" w:hAnsi="Times New Roman" w:cs="Times New Roman"/>
          <w:sz w:val="24"/>
          <w:szCs w:val="24"/>
        </w:rPr>
        <w:t>karakteristik penelitian kualitatif adalah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Dalam hal ini penelitian menggunakan kondisi alamiah sebagai sumber data langsung dan peneliti ad</w:t>
      </w:r>
      <w:r>
        <w:rPr>
          <w:rFonts w:ascii="Times New Roman" w:hAnsi="Times New Roman" w:cs="Times New Roman"/>
          <w:sz w:val="24"/>
          <w:szCs w:val="24"/>
        </w:rPr>
        <w:t xml:space="preserve">alah instrumen kunci. </w:t>
      </w:r>
      <w:r>
        <w:rPr>
          <w:rFonts w:ascii="Times New Roman" w:hAnsi="Times New Roman" w:cs="Times New Roman"/>
          <w:sz w:val="24"/>
          <w:szCs w:val="24"/>
        </w:rPr>
        <w:tab/>
        <w:t>Dalam penelitian ini, peneliti menggunakan pendekatan kualitatif yang bertujuan untuk menjelaskan terkait dengan manajemen privasi komunikasi perempuan korban kekerasan dalam rumah tangga”. Pendekatan ini cocok karena memberikan gamb</w:t>
      </w:r>
      <w:r>
        <w:rPr>
          <w:rFonts w:ascii="Times New Roman" w:hAnsi="Times New Roman" w:cs="Times New Roman"/>
          <w:sz w:val="24"/>
          <w:szCs w:val="24"/>
        </w:rPr>
        <w:t xml:space="preserve">aran terhadap subjek dan objek penelitian. Bentuk penelitian in adalah penelitian lapangan dimana peneliti melakukan penelitian atau pengamatan langsung ke lapangan guna mendapatkan data yang dibutuhkan. </w:t>
      </w:r>
    </w:p>
    <w:p w14:paraId="78615AF3" w14:textId="36810297"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sz w:val="24"/>
          <w:szCs w:val="24"/>
        </w:rPr>
        <w:t>Subjek penelitian adalah sumber tempat memperoleh k</w:t>
      </w:r>
      <w:r>
        <w:rPr>
          <w:rFonts w:ascii="Times New Roman" w:hAnsi="Times New Roman" w:cs="Times New Roman"/>
          <w:sz w:val="24"/>
          <w:szCs w:val="24"/>
        </w:rPr>
        <w:t xml:space="preserve">eterangan penelitian atau seseorang atau sesuatu yang mengenainya yang ingin mendapatkan </w:t>
      </w:r>
      <w:proofErr w:type="gramStart"/>
      <w:r>
        <w:rPr>
          <w:rFonts w:ascii="Times New Roman" w:hAnsi="Times New Roman" w:cs="Times New Roman"/>
          <w:sz w:val="24"/>
          <w:szCs w:val="24"/>
        </w:rPr>
        <w:t>keterangan .</w:t>
      </w:r>
      <w:proofErr w:type="gramEnd"/>
      <w:r>
        <w:rPr>
          <w:rFonts w:ascii="Times New Roman" w:hAnsi="Times New Roman" w:cs="Times New Roman"/>
          <w:sz w:val="24"/>
          <w:szCs w:val="24"/>
        </w:rPr>
        <w:t xml:space="preserve"> Pada penelitian kualitatif responden atau subjek penelitian disebut dengan istilah informan, yaitu orang memberi informasi tentang data yang dinginkan pen</w:t>
      </w:r>
      <w:r>
        <w:rPr>
          <w:rFonts w:ascii="Times New Roman" w:hAnsi="Times New Roman" w:cs="Times New Roman"/>
          <w:sz w:val="24"/>
          <w:szCs w:val="24"/>
        </w:rPr>
        <w:t xml:space="preserve">eliti berkaitan dengan penelitian yang sedang dilaksanakan. Adapun yang menjadi Subjek penelitian ini </w:t>
      </w:r>
      <w:proofErr w:type="gramStart"/>
      <w:r>
        <w:rPr>
          <w:rFonts w:ascii="Times New Roman" w:hAnsi="Times New Roman" w:cs="Times New Roman"/>
          <w:sz w:val="24"/>
          <w:szCs w:val="24"/>
        </w:rPr>
        <w:t>adalah  perempuan</w:t>
      </w:r>
      <w:proofErr w:type="gramEnd"/>
      <w:r>
        <w:rPr>
          <w:rFonts w:ascii="Times New Roman" w:hAnsi="Times New Roman" w:cs="Times New Roman"/>
          <w:sz w:val="24"/>
          <w:szCs w:val="24"/>
        </w:rPr>
        <w:t xml:space="preserve"> yang menjadi korban kekerasan dalam rumah tangga. Yang menjadi informan dalam penelitian ini adalah Ratih. 34 tahun sebagai istri, Fuji,</w:t>
      </w:r>
      <w:r>
        <w:rPr>
          <w:rFonts w:ascii="Times New Roman" w:hAnsi="Times New Roman" w:cs="Times New Roman"/>
          <w:sz w:val="24"/>
          <w:szCs w:val="24"/>
        </w:rPr>
        <w:t xml:space="preserve"> 43 tahun sebagai istri dan Iren, 38 tahun sebagai istri. Sedangkan, objek p</w:t>
      </w:r>
      <w:r w:rsidR="009C69A6">
        <w:rPr>
          <w:rFonts w:ascii="Times New Roman" w:hAnsi="Times New Roman" w:cs="Times New Roman"/>
          <w:sz w:val="24"/>
          <w:szCs w:val="24"/>
        </w:rPr>
        <w:t>enelitian menurut Sugiyono (2016</w:t>
      </w:r>
      <w:r>
        <w:rPr>
          <w:rFonts w:ascii="Times New Roman" w:hAnsi="Times New Roman" w:cs="Times New Roman"/>
          <w:sz w:val="24"/>
          <w:szCs w:val="24"/>
        </w:rPr>
        <w:t>), adalah sesuatu yang menjadi pemusatan pada kegiatan penelitian, atau dengan kata lain segala sesuatu menjadi sasaran penelitian. Objek dalam pene</w:t>
      </w:r>
      <w:r>
        <w:rPr>
          <w:rFonts w:ascii="Times New Roman" w:hAnsi="Times New Roman" w:cs="Times New Roman"/>
          <w:sz w:val="24"/>
          <w:szCs w:val="24"/>
        </w:rPr>
        <w:t>litian in adalah manajemen privasi komunikasi perempuan korban kekerasan dalam rumahrangga. Sampel adalah bagian dari jumlah dan karakteristik yang dimiliki oleh p</w:t>
      </w:r>
      <w:r w:rsidR="009C69A6">
        <w:rPr>
          <w:rFonts w:ascii="Times New Roman" w:hAnsi="Times New Roman" w:cs="Times New Roman"/>
          <w:sz w:val="24"/>
          <w:szCs w:val="24"/>
        </w:rPr>
        <w:t>opulasi tersebut (Sugiyono, 2016</w:t>
      </w:r>
      <w:r>
        <w:rPr>
          <w:rFonts w:ascii="Times New Roman" w:hAnsi="Times New Roman" w:cs="Times New Roman"/>
          <w:sz w:val="24"/>
          <w:szCs w:val="24"/>
        </w:rPr>
        <w:t xml:space="preserve">). </w:t>
      </w:r>
    </w:p>
    <w:p w14:paraId="49EB173D" w14:textId="21AAA9B1" w:rsidR="00D34273" w:rsidRDefault="00050100">
      <w:pPr>
        <w:ind w:firstLineChars="409" w:firstLine="982"/>
        <w:jc w:val="both"/>
        <w:rPr>
          <w:rFonts w:ascii="Times New Roman" w:hAnsi="Times New Roman" w:cs="Times New Roman"/>
          <w:sz w:val="24"/>
          <w:szCs w:val="24"/>
        </w:rPr>
      </w:pPr>
      <w:proofErr w:type="gramStart"/>
      <w:r>
        <w:rPr>
          <w:rFonts w:ascii="Times New Roman" w:hAnsi="Times New Roman" w:cs="Times New Roman"/>
          <w:sz w:val="24"/>
          <w:szCs w:val="24"/>
        </w:rPr>
        <w:t>Peneliti  mengambil</w:t>
      </w:r>
      <w:proofErr w:type="gramEnd"/>
      <w:r>
        <w:rPr>
          <w:rFonts w:ascii="Times New Roman" w:hAnsi="Times New Roman" w:cs="Times New Roman"/>
          <w:sz w:val="24"/>
          <w:szCs w:val="24"/>
        </w:rPr>
        <w:t xml:space="preserve"> data dengan non probabilitas dengan t</w:t>
      </w:r>
      <w:r>
        <w:rPr>
          <w:rFonts w:ascii="Times New Roman" w:hAnsi="Times New Roman" w:cs="Times New Roman"/>
          <w:sz w:val="24"/>
          <w:szCs w:val="24"/>
        </w:rPr>
        <w:t xml:space="preserve">eknik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r>
        <w:rPr>
          <w:rFonts w:ascii="Times New Roman" w:hAnsi="Times New Roman" w:cs="Times New Roman"/>
          <w:i/>
          <w:iCs/>
          <w:sz w:val="24"/>
          <w:szCs w:val="24"/>
        </w:rPr>
        <w:t>purposif sampling</w:t>
      </w:r>
      <w:r>
        <w:rPr>
          <w:rFonts w:ascii="Times New Roman" w:hAnsi="Times New Roman" w:cs="Times New Roman"/>
          <w:sz w:val="24"/>
          <w:szCs w:val="24"/>
        </w:rPr>
        <w:t xml:space="preserve"> menurut </w:t>
      </w:r>
      <w:r w:rsidR="009C69A6">
        <w:rPr>
          <w:rFonts w:ascii="Times New Roman" w:hAnsi="Times New Roman" w:cs="Times New Roman"/>
          <w:sz w:val="24"/>
          <w:szCs w:val="24"/>
        </w:rPr>
        <w:t xml:space="preserve">Sugiyono (2016) </w:t>
      </w:r>
      <w:r>
        <w:rPr>
          <w:rFonts w:ascii="Times New Roman" w:hAnsi="Times New Roman" w:cs="Times New Roman"/>
          <w:sz w:val="24"/>
          <w:szCs w:val="24"/>
        </w:rPr>
        <w:t>adalah pengambilan sampel yang dilakukan atas dasar suatu pertimbangan tertentu seperti sifat - sifat populasi ataupun ciri - ciri yang sudah diketahui sebelumnya. Maksudnya ciri</w:t>
      </w:r>
      <w:r>
        <w:rPr>
          <w:rFonts w:ascii="Times New Roman" w:hAnsi="Times New Roman" w:cs="Times New Roman"/>
          <w:sz w:val="24"/>
          <w:szCs w:val="24"/>
        </w:rPr>
        <w:t xml:space="preserve"> khusus sengaja dibuat ole peneliti agar sampel yang diambil nantinya. dapat memenuhi kriteria-kriteria yang mendukung atau sesuai dengan penelitian. Menurut Sugiyono (2016) pengertiannya adalah: teknik untuk menentukan sampel penelitian dengan beberapa pe</w:t>
      </w:r>
      <w:r>
        <w:rPr>
          <w:rFonts w:ascii="Times New Roman" w:hAnsi="Times New Roman" w:cs="Times New Roman"/>
          <w:sz w:val="24"/>
          <w:szCs w:val="24"/>
        </w:rPr>
        <w:t>rtimbangan tertentu yang bertujuan agar data yang diperoleh nantinya bisa lebih representatil. Purposif sampling pada penclition ini adalah tiga perempuan korban kekerasan yang dilakukan suaminya sendiri.Teknik pengumpulan data yang digunakan dalam penelit</w:t>
      </w:r>
      <w:r>
        <w:rPr>
          <w:rFonts w:ascii="Times New Roman" w:hAnsi="Times New Roman" w:cs="Times New Roman"/>
          <w:sz w:val="24"/>
          <w:szCs w:val="24"/>
        </w:rPr>
        <w:t>ian ini dilakukan dengan tiga metode yaitu wawancara, observasi, dan dokumentasi. Observasi menurut Bungin (2008) adalah kegiatan keseharian manusia denga menggunakan panca indra mata sebagai alat bantu utamanya selain panca indra yang lain seperti telinga</w:t>
      </w:r>
      <w:r>
        <w:rPr>
          <w:rFonts w:ascii="Times New Roman" w:hAnsi="Times New Roman" w:cs="Times New Roman"/>
          <w:sz w:val="24"/>
          <w:szCs w:val="24"/>
        </w:rPr>
        <w:t>, penciuman, mulit dan kulit"</w:t>
      </w:r>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D2332">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2003)","previouslyFormattedCitation":"(Bungin, 2003)"},"properties":{"noteIndex":0},"schema":"https://github.com/citation-style-language/schema/raw/master/csl-citation.json"}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(Bungin, 2003)</w:t>
      </w:r>
      <w:r w:rsidR="009C69A6">
        <w:rPr>
          <w:rFonts w:ascii="Times New Roman" w:hAnsi="Times New Roman" w:cs="Times New Roman"/>
          <w:sz w:val="24"/>
          <w:szCs w:val="24"/>
        </w:rPr>
        <w:fldChar w:fldCharType="end"/>
      </w:r>
      <w:r>
        <w:rPr>
          <w:rFonts w:ascii="Times New Roman" w:hAnsi="Times New Roman" w:cs="Times New Roman"/>
          <w:sz w:val="24"/>
          <w:szCs w:val="24"/>
        </w:rPr>
        <w:t>. Menurut Sugiyono (2016) observasi adalah kegiatan yang setiap saat kita lakukan dengan perlengkapan panca indranya yang kita miliki, kita sering mengamati objek-objek di sekitar kita. Observasi terdiri dari observasi partisip</w:t>
      </w:r>
      <w:r>
        <w:rPr>
          <w:rFonts w:ascii="Times New Roman" w:hAnsi="Times New Roman" w:cs="Times New Roman"/>
          <w:sz w:val="24"/>
          <w:szCs w:val="24"/>
        </w:rPr>
        <w:t>an dimana periset juga berfungsi sebagai partisipan</w:t>
      </w:r>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{"citationItems":[{"id":"ITEM-1","itemData":{"author":[{"dropping-particle":"","family":"Sugiyono","given":"","non-dropping-particle":"","parse-names":false,"suffix":""}],"id":"ITEM-1","issued":{"date-parts":[["2016"]]},"publisher":"Bandung: PT Alfabet","title":"Metode Penelitian Kuantitatif, Kualitatif dan R&amp;D","type":"book"},"uris":["http://www.mendeley.com/documents/?uuid=53e849f9-4007-4d33-aaf8-3517b1f01302"]}],"mendeley":{"formattedCitation":"(Sugiyono, 2016)","plainTextFormattedCitation":"(Sugiyono, 2016)","previouslyFormattedCitation":"(Sugiyono, 2016)"},"properties":{"noteIndex":0},"schema":"https://github.com/citation-style-language/schema/raw/master/csl-citation.json"}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(Sugiyono, 2016)</w:t>
      </w:r>
      <w:r w:rsidR="009C69A6">
        <w:rPr>
          <w:rFonts w:ascii="Times New Roman" w:hAnsi="Times New Roman" w:cs="Times New Roman"/>
          <w:sz w:val="24"/>
          <w:szCs w:val="24"/>
        </w:rPr>
        <w:fldChar w:fldCharType="end"/>
      </w:r>
      <w:r>
        <w:rPr>
          <w:rFonts w:ascii="Times New Roman" w:hAnsi="Times New Roman" w:cs="Times New Roman"/>
          <w:sz w:val="24"/>
          <w:szCs w:val="24"/>
        </w:rPr>
        <w:t>, ikut serta dalam kegiatan dalam kelompokyang diriset, apakah kehadiraannya diketahui atau tidak. Selain itu, observasi non partisipan merupakan metode observasi dimana periset hanya bertindak mengobserva</w:t>
      </w:r>
      <w:r>
        <w:rPr>
          <w:rFonts w:ascii="Times New Roman" w:hAnsi="Times New Roman" w:cs="Times New Roman"/>
          <w:sz w:val="24"/>
          <w:szCs w:val="24"/>
        </w:rPr>
        <w:t xml:space="preserve">si tanpa ikut terjun melakukan aktifitas seperti yang dilakukan kelompok yang diriset, baik kehadirannya diketahui atau tidak. Pada penelitian ini peneliti melakukan observasi non partisipan dimana peneliti hanya bertindak mengobservasi memerhatikan gerak </w:t>
      </w:r>
      <w:r>
        <w:rPr>
          <w:rFonts w:ascii="Times New Roman" w:hAnsi="Times New Roman" w:cs="Times New Roman"/>
          <w:sz w:val="24"/>
          <w:szCs w:val="24"/>
        </w:rPr>
        <w:t xml:space="preserve">tubuh, mimick muka saat wawancara informan dan keseharian Informan namun tidak ikut campur kedalam kegiatan informan yang dilakukan sehari-hari. </w:t>
      </w:r>
    </w:p>
    <w:p w14:paraId="5AE74C69" w14:textId="29DB9004"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sz w:val="24"/>
          <w:szCs w:val="24"/>
        </w:rPr>
        <w:t>Wawancara Menurut Sugiyono (2016) adalah percakapan antara periset - seseorang yang berharap mendapatkan infor</w:t>
      </w:r>
      <w:r>
        <w:rPr>
          <w:rFonts w:ascii="Times New Roman" w:hAnsi="Times New Roman" w:cs="Times New Roman"/>
          <w:sz w:val="24"/>
          <w:szCs w:val="24"/>
        </w:rPr>
        <w:t>masi - dan informan - seseorang yang diasumsikan mempunyai informasi penting tentang suatu objek. Wawancara adalah suatu proses yang mengharuskan penafsiran dan penyesuaian terus menerus. Wawancara adalah salah satu cara untuk mencari fakta dengan meminjam</w:t>
      </w:r>
      <w:r>
        <w:rPr>
          <w:rFonts w:ascii="Times New Roman" w:hAnsi="Times New Roman" w:cs="Times New Roman"/>
          <w:sz w:val="24"/>
          <w:szCs w:val="24"/>
        </w:rPr>
        <w:t xml:space="preserve"> indra (mengingat dan merekonstruksi) sebuah peristiwa, mengutip pendapat opini narasumber. </w:t>
      </w:r>
      <w:r w:rsidR="009D2332">
        <w:rPr>
          <w:rFonts w:ascii="Times New Roman" w:hAnsi="Times New Roman" w:cs="Times New Roman"/>
          <w:sz w:val="24"/>
          <w:szCs w:val="24"/>
        </w:rPr>
        <w:t>Wawancara</w:t>
      </w:r>
      <w:r>
        <w:rPr>
          <w:rFonts w:ascii="Times New Roman" w:hAnsi="Times New Roman" w:cs="Times New Roman"/>
          <w:sz w:val="24"/>
          <w:szCs w:val="24"/>
        </w:rPr>
        <w:t xml:space="preserve"> merupakan salah satu teknik pengumpulan data dalam metode survei melalui daftar pertanyaan yang diajukan secara l</w:t>
      </w:r>
      <w:r>
        <w:rPr>
          <w:rFonts w:ascii="Times New Roman" w:hAnsi="Times New Roman" w:cs="Times New Roman"/>
          <w:sz w:val="24"/>
          <w:szCs w:val="24"/>
        </w:rPr>
        <w:t>isan terhadap responden (subjek)</w:t>
      </w:r>
      <w:r w:rsidR="009D2332">
        <w:rPr>
          <w:rFonts w:ascii="Times New Roman" w:hAnsi="Times New Roman" w:cs="Times New Roman"/>
          <w:sz w:val="24"/>
          <w:szCs w:val="24"/>
        </w:rPr>
        <w:t xml:space="preserve"> </w:t>
      </w:r>
      <w:r w:rsidR="009D2332">
        <w:rPr>
          <w:rFonts w:ascii="Times New Roman" w:hAnsi="Times New Roman" w:cs="Times New Roman"/>
          <w:sz w:val="24"/>
          <w:szCs w:val="24"/>
        </w:rPr>
        <w:fldChar w:fldCharType="begin" w:fldLock="1"/>
      </w:r>
      <w:r w:rsidR="009D2332">
        <w:rPr>
          <w:rFonts w:ascii="Times New Roman" w:hAnsi="Times New Roman" w:cs="Times New Roman"/>
          <w:sz w:val="24"/>
          <w:szCs w:val="24"/>
        </w:rPr>
        <w:instrText>ADDIN CSL_CITATION {"citationItems":[{"id":"ITEM-1","itemData":{"author":[{"dropping-particle":"","family":"Ruslan","given":"Rosady","non-dropping-particle":"","parse-names":false,"suffix":""}],"id":"ITEM-1","issued":{"date-parts":[["2008"]]},"publisher":"Jakarta : PT Rajagrafindo Persada","title":"Manajemen Public Relatoins &amp; Media Komunikasi","type":"book"},"uris":["http://www.mendeley.com/documents/?uuid=6cb6211d-8980-4d44-8dc8-dfd3ea476eb7"]}],"mendeley":{"formattedCitation":"(Ruslan, 2008)","plainTextFormattedCitation":"(Ruslan, 2008)","previouslyFormattedCitation":"(Ruslan, 2008)"},"properties":{"noteIndex":0},"schema":"https://github.com/citation-style-language/schema/raw/master/csl-citation.json"}</w:instrText>
      </w:r>
      <w:r w:rsidR="009D2332">
        <w:rPr>
          <w:rFonts w:ascii="Times New Roman" w:hAnsi="Times New Roman" w:cs="Times New Roman"/>
          <w:sz w:val="24"/>
          <w:szCs w:val="24"/>
        </w:rPr>
        <w:fldChar w:fldCharType="separate"/>
      </w:r>
      <w:r w:rsidR="009D2332" w:rsidRPr="009D2332">
        <w:rPr>
          <w:rFonts w:ascii="Times New Roman" w:hAnsi="Times New Roman" w:cs="Times New Roman"/>
          <w:noProof/>
          <w:sz w:val="24"/>
          <w:szCs w:val="24"/>
        </w:rPr>
        <w:t>(Ruslan, 2008)</w:t>
      </w:r>
      <w:r w:rsidR="009D2332">
        <w:rPr>
          <w:rFonts w:ascii="Times New Roman" w:hAnsi="Times New Roman" w:cs="Times New Roman"/>
          <w:sz w:val="24"/>
          <w:szCs w:val="24"/>
        </w:rPr>
        <w:fldChar w:fldCharType="end"/>
      </w:r>
      <w:r>
        <w:rPr>
          <w:rFonts w:ascii="Times New Roman" w:hAnsi="Times New Roman" w:cs="Times New Roman"/>
          <w:sz w:val="24"/>
          <w:szCs w:val="24"/>
        </w:rPr>
        <w:t xml:space="preserve">. Peneliti melakukan wawancara dengancara bertemu langsung dengan informan dengan tujuan mendapatkan info yang meyakinkan langsung dari Informan. </w:t>
      </w:r>
    </w:p>
    <w:p w14:paraId="766B3C65" w14:textId="71F5620D" w:rsidR="00D34273" w:rsidRDefault="009D2332">
      <w:pPr>
        <w:ind w:firstLineChars="409" w:firstLine="982"/>
        <w:jc w:val="both"/>
        <w:rPr>
          <w:rFonts w:ascii="Times New Roman" w:hAnsi="Times New Roman" w:cs="Times New Roman"/>
          <w:sz w:val="24"/>
          <w:szCs w:val="24"/>
        </w:rPr>
      </w:pPr>
      <w:r>
        <w:rPr>
          <w:rFonts w:ascii="Times New Roman" w:hAnsi="Times New Roman" w:cs="Times New Roman"/>
          <w:sz w:val="24"/>
          <w:szCs w:val="24"/>
        </w:rPr>
        <w:t>Dokumentasi menurut Bungin (2003</w:t>
      </w:r>
      <w:r w:rsidR="00050100">
        <w:rPr>
          <w:rFonts w:ascii="Times New Roman" w:hAnsi="Times New Roman" w:cs="Times New Roman"/>
          <w:sz w:val="24"/>
          <w:szCs w:val="24"/>
        </w:rPr>
        <w:t>) "metode dokumenter adalah metode yang digun</w:t>
      </w:r>
      <w:r w:rsidR="00050100">
        <w:rPr>
          <w:rFonts w:ascii="Times New Roman" w:hAnsi="Times New Roman" w:cs="Times New Roman"/>
          <w:sz w:val="24"/>
          <w:szCs w:val="24"/>
        </w:rPr>
        <w:t>akan untuk menelusuri data historis. Dokumentasi adalah instrumen pengumpulan data yang sering digunakan dalam berbagai metode pengumpulan data, Dokumentasi bisa berbentuk dokumen publik atau dokumen pribadi</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2003)"},"properties":{"noteIndex":0},"schema":"https://github.com/citation-style-language/schema/raw/master/csl-citation.json"}</w:instrText>
      </w:r>
      <w:r>
        <w:rPr>
          <w:rFonts w:ascii="Times New Roman" w:hAnsi="Times New Roman" w:cs="Times New Roman"/>
          <w:sz w:val="24"/>
          <w:szCs w:val="24"/>
        </w:rPr>
        <w:fldChar w:fldCharType="separate"/>
      </w:r>
      <w:r w:rsidRPr="009D2332">
        <w:rPr>
          <w:rFonts w:ascii="Times New Roman" w:hAnsi="Times New Roman" w:cs="Times New Roman"/>
          <w:noProof/>
          <w:sz w:val="24"/>
          <w:szCs w:val="24"/>
        </w:rPr>
        <w:t>(Bungin, 2003)</w:t>
      </w:r>
      <w:r>
        <w:rPr>
          <w:rFonts w:ascii="Times New Roman" w:hAnsi="Times New Roman" w:cs="Times New Roman"/>
          <w:sz w:val="24"/>
          <w:szCs w:val="24"/>
        </w:rPr>
        <w:fldChar w:fldCharType="end"/>
      </w:r>
      <w:r w:rsidR="00050100">
        <w:rPr>
          <w:rFonts w:ascii="Times New Roman" w:hAnsi="Times New Roman" w:cs="Times New Roman"/>
          <w:sz w:val="24"/>
          <w:szCs w:val="24"/>
        </w:rPr>
        <w:t>. Dokumen publik misalnya, surat kabar, transkip.</w:t>
      </w:r>
      <w:r w:rsidR="00050100">
        <w:rPr>
          <w:rFonts w:ascii="Times New Roman" w:hAnsi="Times New Roman" w:cs="Times New Roman"/>
          <w:sz w:val="24"/>
          <w:szCs w:val="24"/>
        </w:rPr>
        <w:t xml:space="preserve"> dokumen pribadi seperti memo, surat-surat pribadi, catatan telpon, buku harian individu. Data yang bersifat dokumentatif dalam penelitian in meliputi foto-foto yang peneliti dapat dari informan seta foto saat wawancara peneliti dengan informan, serta tang</w:t>
      </w:r>
      <w:r w:rsidR="00050100">
        <w:rPr>
          <w:rFonts w:ascii="Times New Roman" w:hAnsi="Times New Roman" w:cs="Times New Roman"/>
          <w:sz w:val="24"/>
          <w:szCs w:val="24"/>
        </w:rPr>
        <w:t xml:space="preserve">kap layar percakapan peneliti dengan informan (Sugiyono, 2016). </w:t>
      </w:r>
    </w:p>
    <w:p w14:paraId="0AF8F03F" w14:textId="6820F6C2"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sz w:val="24"/>
          <w:szCs w:val="24"/>
        </w:rPr>
        <w:t>Setelah semua data terkumpul, selanjutnya peneliti menganalisis data tersebut. Analisis data merupakan proses paling penting dalam sebuah penelitian sehingga diperlukan kerja keras, daya krea</w:t>
      </w:r>
      <w:r>
        <w:rPr>
          <w:rFonts w:ascii="Times New Roman" w:hAnsi="Times New Roman" w:cs="Times New Roman"/>
          <w:sz w:val="24"/>
          <w:szCs w:val="24"/>
        </w:rPr>
        <w:t>tivitas dan kemampuan intelektual yang tinggi agar mendapatkan hail yang memuaskan. Teknik analisis data pada penelitian ini menggunakan model Miles dan Huberman (Sugiyono, 2016).</w:t>
      </w:r>
      <w:r w:rsidR="009D2332">
        <w:rPr>
          <w:rFonts w:ascii="Times New Roman" w:hAnsi="Times New Roman" w:cs="Times New Roman"/>
          <w:sz w:val="24"/>
          <w:szCs w:val="24"/>
        </w:rPr>
        <w:t xml:space="preserve"> Milles dan Huberman (dalam Sugi</w:t>
      </w:r>
      <w:r>
        <w:rPr>
          <w:rFonts w:ascii="Times New Roman" w:hAnsi="Times New Roman" w:cs="Times New Roman"/>
          <w:sz w:val="24"/>
          <w:szCs w:val="24"/>
        </w:rPr>
        <w:t>yono, 2016) mengemukakan bahwa aktivitas anal</w:t>
      </w:r>
      <w:r>
        <w:rPr>
          <w:rFonts w:ascii="Times New Roman" w:hAnsi="Times New Roman" w:cs="Times New Roman"/>
          <w:sz w:val="24"/>
          <w:szCs w:val="24"/>
        </w:rPr>
        <w:t xml:space="preserve">isi kualitatif dilakukan secara interaktif dan berlangsung secara terus menerus sampai tuntas sehingga datanya sudah jenuh. Aktivitas dalam analisis data adalah </w:t>
      </w:r>
      <w:r>
        <w:rPr>
          <w:rFonts w:ascii="Times New Roman" w:hAnsi="Times New Roman" w:cs="Times New Roman"/>
          <w:i/>
          <w:iCs/>
          <w:sz w:val="24"/>
          <w:szCs w:val="24"/>
        </w:rPr>
        <w:t xml:space="preserve">data reduction </w:t>
      </w:r>
      <w:r>
        <w:rPr>
          <w:rFonts w:ascii="Times New Roman" w:hAnsi="Times New Roman" w:cs="Times New Roman"/>
          <w:sz w:val="24"/>
          <w:szCs w:val="24"/>
        </w:rPr>
        <w:t xml:space="preserve">(reduksi data), </w:t>
      </w:r>
      <w:r>
        <w:rPr>
          <w:rFonts w:ascii="Times New Roman" w:hAnsi="Times New Roman" w:cs="Times New Roman"/>
          <w:i/>
          <w:iCs/>
          <w:sz w:val="24"/>
          <w:szCs w:val="24"/>
        </w:rPr>
        <w:t xml:space="preserve">data display </w:t>
      </w:r>
      <w:r>
        <w:rPr>
          <w:rFonts w:ascii="Times New Roman" w:hAnsi="Times New Roman" w:cs="Times New Roman"/>
          <w:sz w:val="24"/>
          <w:szCs w:val="24"/>
        </w:rPr>
        <w:t xml:space="preserve">(penyajian data) dan </w:t>
      </w:r>
      <w:r>
        <w:rPr>
          <w:rFonts w:ascii="Times New Roman" w:hAnsi="Times New Roman" w:cs="Times New Roman"/>
          <w:i/>
          <w:iCs/>
          <w:sz w:val="24"/>
          <w:szCs w:val="24"/>
        </w:rPr>
        <w:t xml:space="preserve">conclusion drawing </w:t>
      </w:r>
      <w:r>
        <w:rPr>
          <w:rFonts w:ascii="Times New Roman" w:hAnsi="Times New Roman" w:cs="Times New Roman"/>
          <w:i/>
          <w:iCs/>
          <w:sz w:val="24"/>
          <w:szCs w:val="24"/>
        </w:rPr>
        <w:t>verification</w:t>
      </w:r>
      <w:r>
        <w:rPr>
          <w:rFonts w:ascii="Times New Roman" w:hAnsi="Times New Roman" w:cs="Times New Roman"/>
          <w:sz w:val="24"/>
          <w:szCs w:val="24"/>
        </w:rPr>
        <w:t xml:space="preserve"> (penarikan kesimpulan dan verifikasi). </w:t>
      </w:r>
    </w:p>
    <w:p w14:paraId="0B25569D" w14:textId="77777777"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(Reduksi Data) Data yang diperoleh dari lapangan jumlahnya cukup banyak, untuk itu perlu dicatat secara teliti dan rinci. Karena datanya cukup banyak, maka perlu segera dilakukan analisis </w:t>
      </w:r>
      <w:r>
        <w:rPr>
          <w:rFonts w:ascii="Times New Roman" w:hAnsi="Times New Roman" w:cs="Times New Roman"/>
          <w:sz w:val="24"/>
          <w:szCs w:val="24"/>
        </w:rPr>
        <w:t>data melalui redüksi data. Mereduksi data berarti merangkum, memilih hal-hal pokok, memfokuskan pada hal- hal penting, untuk kemudian dicari tema dan polanya. Dengan demikian data yang telah direduksi akan memberikan gambaran yang lebih jelas dan dapat mem</w:t>
      </w:r>
      <w:r>
        <w:rPr>
          <w:rFonts w:ascii="Times New Roman" w:hAnsi="Times New Roman" w:cs="Times New Roman"/>
          <w:sz w:val="24"/>
          <w:szCs w:val="24"/>
        </w:rPr>
        <w:t>permudah peneliti untuk melakukan pengumpulan data selanjutnya dan mencarinya bilamana diperlukan. Dalam mereduksi data, peneliti akan dipandu oleh tujuan yang akan dicapai yaitu temuan mengenai manajemen privasi komunikasi perempuan korban kekerasan dalam</w:t>
      </w:r>
      <w:r>
        <w:rPr>
          <w:rFonts w:ascii="Times New Roman" w:hAnsi="Times New Roman" w:cs="Times New Roman"/>
          <w:sz w:val="24"/>
          <w:szCs w:val="24"/>
        </w:rPr>
        <w:t xml:space="preserve"> rumah tangga. </w:t>
      </w:r>
      <w:r>
        <w:rPr>
          <w:rFonts w:ascii="Times New Roman" w:hAnsi="Times New Roman" w:cs="Times New Roman"/>
          <w:i/>
          <w:iCs/>
          <w:sz w:val="24"/>
          <w:szCs w:val="24"/>
        </w:rPr>
        <w:t>Data Display</w:t>
      </w:r>
      <w:r>
        <w:rPr>
          <w:rFonts w:ascii="Times New Roman" w:hAnsi="Times New Roman" w:cs="Times New Roman"/>
          <w:sz w:val="24"/>
          <w:szCs w:val="24"/>
        </w:rPr>
        <w:t xml:space="preserve"> (Penyajian Data) Setelah data direduksi maka langkah selanjutnya adalah penyajian data atau data display. Dalam penelitian kualitatif penyajian data dapat dilakukan dalam bentuk uraian singkat, bagan, hubungan antar kategori, fl</w:t>
      </w:r>
      <w:r>
        <w:rPr>
          <w:rFonts w:ascii="Times New Roman" w:hAnsi="Times New Roman" w:cs="Times New Roman"/>
          <w:sz w:val="24"/>
          <w:szCs w:val="24"/>
        </w:rPr>
        <w:t xml:space="preserve">owchart dan sejenisnya. Dalam hal ini, Miles dan Huberman menyatakan bahwa yang paling sering digunakan untuk menyajikan data dalam penelitian kualitatif adalah teks yang bersifat naratif. Dengan penyajian data akan mempermudah peneliti untuk memahami apa </w:t>
      </w:r>
      <w:r>
        <w:rPr>
          <w:rFonts w:ascii="Times New Roman" w:hAnsi="Times New Roman" w:cs="Times New Roman"/>
          <w:sz w:val="24"/>
          <w:szCs w:val="24"/>
        </w:rPr>
        <w:t>yang terjadi, merencanakan kerja selanjutnya berdasarkan apa yang telah dipahami tersebut. Dalam penelitian in peneliti membuat pedoman wawancara yang bertujuan untuk mewawancarai Subjek penelitian yaitu perempuan korban kekerasan dalam rumah tangga yang d</w:t>
      </w:r>
      <w:r>
        <w:rPr>
          <w:rFonts w:ascii="Times New Roman" w:hAnsi="Times New Roman" w:cs="Times New Roman"/>
          <w:sz w:val="24"/>
          <w:szCs w:val="24"/>
        </w:rPr>
        <w:t xml:space="preserve">ilakukan oleh suaminya.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(Penarikan Kesimpulan dan Verifikasi) Setelah penyajian data maka langkah selanjutnya adalah penarikan kesimpulan dan verifikasi. Kesimpulan awal yang dikemukakan mash bersifat sementara dan akan beru</w:t>
      </w:r>
      <w:r>
        <w:rPr>
          <w:rFonts w:ascii="Times New Roman" w:hAnsi="Times New Roman" w:cs="Times New Roman"/>
          <w:sz w:val="24"/>
          <w:szCs w:val="24"/>
        </w:rPr>
        <w:t>bah bila ditemukan bukti-bukti yang kuat.</w:t>
      </w:r>
    </w:p>
    <w:p w14:paraId="32788194" w14:textId="77777777" w:rsidR="00D34273" w:rsidRDefault="00D34273">
      <w:pPr>
        <w:ind w:firstLineChars="409" w:firstLine="982"/>
        <w:jc w:val="both"/>
        <w:rPr>
          <w:rFonts w:ascii="Times New Roman" w:hAnsi="Times New Roman" w:cs="Times New Roman"/>
          <w:sz w:val="24"/>
          <w:szCs w:val="24"/>
        </w:rPr>
      </w:pPr>
    </w:p>
    <w:p w14:paraId="540FDB9D"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HASIL DAN PEMBAHASAN</w:t>
      </w:r>
    </w:p>
    <w:p w14:paraId="7F68EF7F"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Peneliti melakukan observasi selama pengambilan data melalui wawancara berlangsung. Pada awal wawancara peneliti mengamati gerakan tubuh, ekspresi wajah, intonasi nada bicara secara garis </w:t>
      </w:r>
      <w:r>
        <w:rPr>
          <w:rFonts w:ascii="Times New Roman" w:hAnsi="Times New Roman" w:cs="Times New Roman"/>
          <w:sz w:val="24"/>
          <w:szCs w:val="24"/>
        </w:rPr>
        <w:t>besar peneliti mengamati ekspresi wajah, gerakan dan suara informan. Berrdasarkan hasil wawancara yang dilakukan penelit bagaimana pendapat mereka mengenai KDRT.</w:t>
      </w:r>
    </w:p>
    <w:p w14:paraId="77B8D6B1" w14:textId="160E150F" w:rsidR="00D34273" w:rsidRDefault="003C6403">
      <w:pPr>
        <w:ind w:firstLine="720"/>
        <w:jc w:val="both"/>
        <w:rPr>
          <w:rFonts w:ascii="Times New Roman" w:hAnsi="Times New Roman" w:cs="Times New Roman"/>
          <w:sz w:val="24"/>
          <w:szCs w:val="24"/>
        </w:rPr>
      </w:pPr>
      <w:r>
        <w:rPr>
          <w:rFonts w:ascii="Times New Roman" w:hAnsi="Times New Roman" w:cs="Times New Roman"/>
          <w:sz w:val="24"/>
          <w:szCs w:val="24"/>
        </w:rPr>
        <w:t xml:space="preserve"> Informan Ratih </w:t>
      </w:r>
      <w:r w:rsidR="00050100">
        <w:rPr>
          <w:rFonts w:ascii="Times New Roman" w:hAnsi="Times New Roman" w:cs="Times New Roman"/>
          <w:sz w:val="24"/>
          <w:szCs w:val="24"/>
        </w:rPr>
        <w:t>(Nama samaran</w:t>
      </w:r>
      <w:proofErr w:type="gramStart"/>
      <w:r w:rsidR="00050100">
        <w:rPr>
          <w:rFonts w:ascii="Times New Roman" w:hAnsi="Times New Roman" w:cs="Times New Roman"/>
          <w:sz w:val="24"/>
          <w:szCs w:val="24"/>
        </w:rPr>
        <w:t>)  dengan</w:t>
      </w:r>
      <w:proofErr w:type="gramEnd"/>
      <w:r w:rsidR="00050100">
        <w:rPr>
          <w:rFonts w:ascii="Times New Roman" w:hAnsi="Times New Roman" w:cs="Times New Roman"/>
          <w:sz w:val="24"/>
          <w:szCs w:val="24"/>
        </w:rPr>
        <w:t xml:space="preserve"> rrona wajah kesal serta suara lantang mengatakan”biasa</w:t>
      </w:r>
      <w:r w:rsidR="00050100">
        <w:rPr>
          <w:rFonts w:ascii="Times New Roman" w:hAnsi="Times New Roman" w:cs="Times New Roman"/>
          <w:sz w:val="24"/>
          <w:szCs w:val="24"/>
        </w:rPr>
        <w:t xml:space="preserve"> aja sih, terlalu terbuka juga tidak, tertutup juga.tidak menurut saya tidak enak bangat yang namanya jadi korban KDRT. Dari caranya gomong kasar dan nyakitin sampai kekerasan fisik yang dialaminya jadi sakit sekali, rasaanya ngebatin. Sakit hati sekali, k</w:t>
      </w:r>
      <w:r w:rsidR="00050100">
        <w:rPr>
          <w:rFonts w:ascii="Times New Roman" w:hAnsi="Times New Roman" w:cs="Times New Roman"/>
          <w:sz w:val="24"/>
          <w:szCs w:val="24"/>
        </w:rPr>
        <w:t>ita sudah cape-cape ngurus anak, malah dikasirin. Cara bicaranya semakin lama semakin kasar, perlakuannya ke saya semakin lama semakin kasar, pokoknya tidak seperti di awal pernikahan, yang manis, romantis dan baiik pada saya. Saya sering ditampar, waktu i</w:t>
      </w:r>
      <w:r w:rsidR="00050100">
        <w:rPr>
          <w:rFonts w:ascii="Times New Roman" w:hAnsi="Times New Roman" w:cs="Times New Roman"/>
          <w:sz w:val="24"/>
          <w:szCs w:val="24"/>
        </w:rPr>
        <w:t>tu mata saya pernah ditonjok sampai merah. Hampir setiap hari saya dikata-katain kotor, seperti nama-nama binatang ke luar dari ucapannya. Sejak saya hamil anak kedua, suami saya kecanduan games online dan judi online sifat dan semakin lama semakin berubah</w:t>
      </w:r>
      <w:r>
        <w:rPr>
          <w:rFonts w:ascii="Times New Roman" w:hAnsi="Times New Roman" w:cs="Times New Roman"/>
          <w:sz w:val="24"/>
          <w:szCs w:val="24"/>
        </w:rPr>
        <w:t xml:space="preserve"> dia juga sering chatan </w:t>
      </w:r>
      <w:r w:rsidR="00050100">
        <w:rPr>
          <w:rFonts w:ascii="Times New Roman" w:hAnsi="Times New Roman" w:cs="Times New Roman"/>
          <w:sz w:val="24"/>
          <w:szCs w:val="24"/>
        </w:rPr>
        <w:t>perempuan lain melalui gapertama mes onlinenya.” Untuk berinteraksi dan pendapat mengenai KDRT Ratih berinteraksi seperti biasa tidak terlalu terbuka dan tidak terlalu pendiam. Ratih berpendapat KDRT menyakitkan baik fisik dan bati</w:t>
      </w:r>
      <w:r w:rsidR="00050100">
        <w:rPr>
          <w:rFonts w:ascii="Times New Roman" w:hAnsi="Times New Roman" w:cs="Times New Roman"/>
          <w:sz w:val="24"/>
          <w:szCs w:val="24"/>
        </w:rPr>
        <w:t xml:space="preserve">n tidak seperti diawal pernikahan manis, romantis dan baik. </w:t>
      </w:r>
    </w:p>
    <w:p w14:paraId="09113260" w14:textId="77777777" w:rsidR="00D34273" w:rsidRDefault="00D34273">
      <w:pPr>
        <w:ind w:firstLine="720"/>
        <w:jc w:val="both"/>
        <w:rPr>
          <w:rFonts w:ascii="Times New Roman" w:hAnsi="Times New Roman" w:cs="Times New Roman"/>
          <w:sz w:val="24"/>
          <w:szCs w:val="24"/>
        </w:rPr>
      </w:pPr>
    </w:p>
    <w:p w14:paraId="73C639E7" w14:textId="13AE422F"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Informan kedua</w:t>
      </w:r>
      <w:r w:rsidR="003C6403">
        <w:rPr>
          <w:rFonts w:ascii="Times New Roman" w:hAnsi="Times New Roman" w:cs="Times New Roman"/>
          <w:sz w:val="24"/>
          <w:szCs w:val="24"/>
        </w:rPr>
        <w:t xml:space="preserve"> </w:t>
      </w:r>
      <w:r>
        <w:rPr>
          <w:rFonts w:ascii="Times New Roman" w:hAnsi="Times New Roman" w:cs="Times New Roman"/>
          <w:sz w:val="24"/>
          <w:szCs w:val="24"/>
        </w:rPr>
        <w:t>Fuji, dengan wajah sedih suara lembut mengatakan”Bi</w:t>
      </w:r>
      <w:r w:rsidR="003C6403">
        <w:rPr>
          <w:rFonts w:ascii="Times New Roman" w:hAnsi="Times New Roman" w:cs="Times New Roman"/>
          <w:sz w:val="24"/>
          <w:szCs w:val="24"/>
        </w:rPr>
        <w:t xml:space="preserve">asa aja, rukun, saling menyapa </w:t>
      </w:r>
      <w:r>
        <w:rPr>
          <w:rFonts w:ascii="Times New Roman" w:hAnsi="Times New Roman" w:cs="Times New Roman"/>
          <w:sz w:val="24"/>
          <w:szCs w:val="24"/>
        </w:rPr>
        <w:t>tidak ada rasa permusuhan, baik-baik saja. Pendapat saya sangat memilukan, memprihatinkan kalau s</w:t>
      </w:r>
      <w:r>
        <w:rPr>
          <w:rFonts w:ascii="Times New Roman" w:hAnsi="Times New Roman" w:cs="Times New Roman"/>
          <w:sz w:val="24"/>
          <w:szCs w:val="24"/>
        </w:rPr>
        <w:t>etiap korban perempuan KDRT terus ya engga ada keadilan atau namanya jaman emansipasi harusnya derajat kaum laki-laki dan perempuan sama. Menurut saya tentang KDRT tolong jangan serupa atau senasib dengan saya maksudnya kalau rumah tangga sepertii itu dipe</w:t>
      </w:r>
      <w:r>
        <w:rPr>
          <w:rFonts w:ascii="Times New Roman" w:hAnsi="Times New Roman" w:cs="Times New Roman"/>
          <w:sz w:val="24"/>
          <w:szCs w:val="24"/>
        </w:rPr>
        <w:t>rtimbangkan dulu, jangan main tangan, dikomunikasikan dengan benar, misalnya suaminya salah, gimana caranya di komunlkasikan dengan baik, jangan mau menang sendiri, jangan main tangan, belum tentu kan pihak luar peduli.” Iren berinteraksi seperti biasa, ti</w:t>
      </w:r>
      <w:r>
        <w:rPr>
          <w:rFonts w:ascii="Times New Roman" w:hAnsi="Times New Roman" w:cs="Times New Roman"/>
          <w:sz w:val="24"/>
          <w:szCs w:val="24"/>
        </w:rPr>
        <w:t>dak tertutup dan tidak terbuka / Menurut Iren KDRT sanngat sakit, ingin membalas tapi tidak bisa karena tenaga laki-laki lebih kuat.</w:t>
      </w:r>
    </w:p>
    <w:p w14:paraId="16A8597E"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ketiga Iren, dengan suara lembut mengatakan”Biasa saja, tertutup tidak, trbuka juga tidak,  pendapat saya, sangat </w:t>
      </w:r>
      <w:r>
        <w:rPr>
          <w:rFonts w:ascii="Times New Roman" w:hAnsi="Times New Roman" w:cs="Times New Roman"/>
          <w:sz w:val="24"/>
          <w:szCs w:val="24"/>
        </w:rPr>
        <w:t xml:space="preserve">sakit, sakitnya luar biasa, kalau misalnya bisa balas mah ingin balas, tapi  ssaya tidak  pernah balas karenatenaganya kuatan laki-laki.Saya diselingkuhin berulang kali, sampai tidak terhitung saking seringnya, kalai dia ketahuan selingkuh malau saya yang </w:t>
      </w:r>
      <w:r>
        <w:rPr>
          <w:rFonts w:ascii="Times New Roman" w:hAnsi="Times New Roman" w:cs="Times New Roman"/>
          <w:sz w:val="24"/>
          <w:szCs w:val="24"/>
        </w:rPr>
        <w:t>jadi korban KDRT, saya dipukulin, dicekik hampir nyawa saya merenggang dan hampir mati, sampai saya hanya bisa ngucapin dua kalimat syahadat sambil terbata-bata terus akhirnya dilepasin sama  dia lagi. Untuk Fuji berinteraksi seperti biasadan dengan tetang</w:t>
      </w:r>
      <w:r>
        <w:rPr>
          <w:rFonts w:ascii="Times New Roman" w:hAnsi="Times New Roman" w:cs="Times New Roman"/>
          <w:sz w:val="24"/>
          <w:szCs w:val="24"/>
        </w:rPr>
        <w:t>ga hidup rukun. Fuji berpendapat KDRT sangat memilukan dan tidak ada rasa keadilan untuk semua peerempuan.Menurut Ratih, kalau mau menjalani kehidupan rumah tangga harus dipertimbangkan baik-baik, jangan main tangan dan terus menjaga komunikasi yang baik d</w:t>
      </w:r>
      <w:r>
        <w:rPr>
          <w:rFonts w:ascii="Times New Roman" w:hAnsi="Times New Roman" w:cs="Times New Roman"/>
          <w:sz w:val="24"/>
          <w:szCs w:val="24"/>
        </w:rPr>
        <w:t>engan pasangan.</w:t>
      </w:r>
    </w:p>
    <w:p w14:paraId="537DF2F1"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Informan korban KDRT sangat selektif dalam pembukaan diri, penelti menanykan hal yang mendasari ketiga informan memilih untuk melakukan pembukaan diri kepada temannya/;</w:t>
      </w:r>
    </w:p>
    <w:p w14:paraId="21DDDBEC" w14:textId="07D3A7BE"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Informan Ratih, berkaitan dengan membuka diri. Ratih terlihat sangat se</w:t>
      </w:r>
      <w:r w:rsidR="003C6403">
        <w:rPr>
          <w:rFonts w:ascii="Times New Roman" w:hAnsi="Times New Roman" w:cs="Times New Roman"/>
          <w:sz w:val="24"/>
          <w:szCs w:val="24"/>
        </w:rPr>
        <w:t xml:space="preserve">lektif dalam hal </w:t>
      </w:r>
      <w:r>
        <w:rPr>
          <w:rFonts w:ascii="Times New Roman" w:hAnsi="Times New Roman" w:cs="Times New Roman"/>
          <w:sz w:val="24"/>
          <w:szCs w:val="24"/>
        </w:rPr>
        <w:t>meimilih dan membuka informasi yang bersifat pribadi kepada orang laiin yang dianggap olehnya dapat dipercaya. Ratih lebih t</w:t>
      </w:r>
      <w:r w:rsidR="003C6403">
        <w:rPr>
          <w:rFonts w:ascii="Times New Roman" w:hAnsi="Times New Roman" w:cs="Times New Roman"/>
          <w:sz w:val="24"/>
          <w:szCs w:val="24"/>
        </w:rPr>
        <w:t xml:space="preserve">ertutup, waspada dan ketakutan </w:t>
      </w:r>
      <w:r>
        <w:rPr>
          <w:rFonts w:ascii="Times New Roman" w:hAnsi="Times New Roman" w:cs="Times New Roman"/>
          <w:sz w:val="24"/>
          <w:szCs w:val="24"/>
        </w:rPr>
        <w:t xml:space="preserve">Ratih lebih </w:t>
      </w:r>
      <w:proofErr w:type="gramStart"/>
      <w:r>
        <w:rPr>
          <w:rFonts w:ascii="Times New Roman" w:hAnsi="Times New Roman" w:cs="Times New Roman"/>
          <w:sz w:val="24"/>
          <w:szCs w:val="24"/>
        </w:rPr>
        <w:t>selrktif  dalam</w:t>
      </w:r>
      <w:proofErr w:type="gramEnd"/>
      <w:r>
        <w:rPr>
          <w:rFonts w:ascii="Times New Roman" w:hAnsi="Times New Roman" w:cs="Times New Roman"/>
          <w:sz w:val="24"/>
          <w:szCs w:val="24"/>
        </w:rPr>
        <w:t xml:space="preserve"> memilih teman untuk membuka informasi privatnya, tidak</w:t>
      </w:r>
      <w:r>
        <w:rPr>
          <w:rFonts w:ascii="Times New Roman" w:hAnsi="Times New Roman" w:cs="Times New Roman"/>
          <w:sz w:val="24"/>
          <w:szCs w:val="24"/>
        </w:rPr>
        <w:t xml:space="preserve"> semua informasi harus orang lain tahu, apalagi informasi privat. </w:t>
      </w:r>
    </w:p>
    <w:p w14:paraId="574AB471" w14:textId="5DC44D69"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Informan kedua Iren berkaitan dengan membuka didri. Iren mengakui dalam pembukaan pribadi dirinya dilakukan dengan sangat selektif, teman yang dijadikan tempatnya berbagi informasi privatny</w:t>
      </w:r>
      <w:r w:rsidR="003C6403">
        <w:rPr>
          <w:rFonts w:ascii="Times New Roman" w:hAnsi="Times New Roman" w:cs="Times New Roman"/>
          <w:sz w:val="24"/>
          <w:szCs w:val="24"/>
        </w:rPr>
        <w:t xml:space="preserve">a </w:t>
      </w:r>
      <w:r>
        <w:rPr>
          <w:rFonts w:ascii="Times New Roman" w:hAnsi="Times New Roman" w:cs="Times New Roman"/>
          <w:sz w:val="24"/>
          <w:szCs w:val="24"/>
        </w:rPr>
        <w:t xml:space="preserve">yaitu memilih teman yang mampu menasehatinya seperti saudara baginya. Iren berinteraksi biasa saja dengan tetangga maupun keluarga, tetapi menutupi masalah rumah tanggaa, seakan-akan tidak terjadi apa-apa dan bai-baik saja serta berusaha bersikap biasa </w:t>
      </w:r>
      <w:r>
        <w:rPr>
          <w:rFonts w:ascii="Times New Roman" w:hAnsi="Times New Roman" w:cs="Times New Roman"/>
          <w:sz w:val="24"/>
          <w:szCs w:val="24"/>
        </w:rPr>
        <w:t>saja untuk menutupi KDRT yang dialaminya.</w:t>
      </w:r>
    </w:p>
    <w:p w14:paraId="67F9265E" w14:textId="363576F9" w:rsidR="00D34273" w:rsidRDefault="003C6403">
      <w:pPr>
        <w:ind w:firstLine="720"/>
        <w:jc w:val="both"/>
        <w:rPr>
          <w:rFonts w:ascii="Times New Roman" w:hAnsi="Times New Roman" w:cs="Times New Roman"/>
          <w:sz w:val="24"/>
          <w:szCs w:val="24"/>
        </w:rPr>
      </w:pPr>
      <w:r>
        <w:rPr>
          <w:rFonts w:ascii="Times New Roman" w:hAnsi="Times New Roman" w:cs="Times New Roman"/>
          <w:sz w:val="24"/>
          <w:szCs w:val="24"/>
        </w:rPr>
        <w:t>Informan ketiga, Fuji,</w:t>
      </w:r>
      <w:r w:rsidR="00050100">
        <w:rPr>
          <w:rFonts w:ascii="Times New Roman" w:hAnsi="Times New Roman" w:cs="Times New Roman"/>
          <w:sz w:val="24"/>
          <w:szCs w:val="24"/>
        </w:rPr>
        <w:t xml:space="preserve"> berkaitan dengan membuka diri</w:t>
      </w:r>
      <w:proofErr w:type="gramStart"/>
      <w:r w:rsidR="00050100">
        <w:rPr>
          <w:rFonts w:ascii="Times New Roman" w:hAnsi="Times New Roman" w:cs="Times New Roman"/>
          <w:sz w:val="24"/>
          <w:szCs w:val="24"/>
        </w:rPr>
        <w:t>..</w:t>
      </w:r>
      <w:proofErr w:type="gramEnd"/>
      <w:r w:rsidR="00050100">
        <w:rPr>
          <w:rFonts w:ascii="Times New Roman" w:hAnsi="Times New Roman" w:cs="Times New Roman"/>
          <w:sz w:val="24"/>
          <w:szCs w:val="24"/>
        </w:rPr>
        <w:t xml:space="preserve"> Dalam hal pembukaan diri Fuji mengaku sangat selektif dalam mengugkapkan informasi pribadinya Keamanan masih menjadi pertimbangan Fuji. Fuji akan memilih memb</w:t>
      </w:r>
      <w:r w:rsidR="00050100">
        <w:rPr>
          <w:rFonts w:ascii="Times New Roman" w:hAnsi="Times New Roman" w:cs="Times New Roman"/>
          <w:sz w:val="24"/>
          <w:szCs w:val="24"/>
        </w:rPr>
        <w:t>agikan infprmasi privatnya kepada orang yang dianggap pantas menjadi teman terdekatnya yang dapat dipercaya. Dalam hal memilih membuka informasi yang bersifat pribadi kepaada orang lain yang dianggap oleh Fuji bisa dipercaya.Fuji lebh tertutup dan tidak de</w:t>
      </w:r>
      <w:r w:rsidR="00050100">
        <w:rPr>
          <w:rFonts w:ascii="Times New Roman" w:hAnsi="Times New Roman" w:cs="Times New Roman"/>
          <w:sz w:val="24"/>
          <w:szCs w:val="24"/>
        </w:rPr>
        <w:t xml:space="preserve">ngan semua orang </w:t>
      </w:r>
      <w:proofErr w:type="gramStart"/>
      <w:r w:rsidR="00050100">
        <w:rPr>
          <w:rFonts w:ascii="Times New Roman" w:hAnsi="Times New Roman" w:cs="Times New Roman"/>
          <w:sz w:val="24"/>
          <w:szCs w:val="24"/>
        </w:rPr>
        <w:t>ia</w:t>
      </w:r>
      <w:proofErr w:type="gramEnd"/>
      <w:r w:rsidR="00050100">
        <w:rPr>
          <w:rFonts w:ascii="Times New Roman" w:hAnsi="Times New Roman" w:cs="Times New Roman"/>
          <w:sz w:val="24"/>
          <w:szCs w:val="24"/>
        </w:rPr>
        <w:t xml:space="preserve"> bercerita.</w:t>
      </w:r>
    </w:p>
    <w:p w14:paraId="5C41E3C0" w14:textId="7E497870"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Dalam hal manajemen privasi komunikasi korban KDRT te</w:t>
      </w:r>
      <w:r w:rsidR="003C6403">
        <w:rPr>
          <w:rFonts w:ascii="Times New Roman" w:hAnsi="Times New Roman" w:cs="Times New Roman"/>
          <w:sz w:val="24"/>
          <w:szCs w:val="24"/>
        </w:rPr>
        <w:t xml:space="preserve">ntu memiliki infornasi privat, </w:t>
      </w:r>
      <w:r>
        <w:rPr>
          <w:rFonts w:ascii="Times New Roman" w:hAnsi="Times New Roman" w:cs="Times New Roman"/>
          <w:sz w:val="24"/>
          <w:szCs w:val="24"/>
        </w:rPr>
        <w:t>setelah iniforman melakukan pembukaan diri.  yang berkaitan dengan membagi informasi privat nya kepada orang lain yang menurutnya dapat dipe</w:t>
      </w:r>
      <w:r>
        <w:rPr>
          <w:rFonts w:ascii="Times New Roman" w:hAnsi="Times New Roman" w:cs="Times New Roman"/>
          <w:sz w:val="24"/>
          <w:szCs w:val="24"/>
        </w:rPr>
        <w:t>rcaya. Berikut jawabab-jawaban informan mengenai informasi privatnya.</w:t>
      </w:r>
    </w:p>
    <w:p w14:paraId="66CB2366"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pertama, Ratih, menganggap KDRT yang dialaminya sebagai informasi privat dimana hal tersebut dengan sadar dijaga dan tidak diceritakan kepada sembarangan orang, melainkan hanya </w:t>
      </w:r>
      <w:r>
        <w:rPr>
          <w:rFonts w:ascii="Times New Roman" w:hAnsi="Times New Roman" w:cs="Times New Roman"/>
          <w:sz w:val="24"/>
          <w:szCs w:val="24"/>
        </w:rPr>
        <w:t>kepada orang terdekat yang dapat dipercayai olehnya. Ia membuka informasi privatnya dengan orang yang dapat berbagi enak, tidak bocor, pengertian dan sesama perempuan. Sedangkan Iren informasi privatnya dibagikan kepada teman yang sangat dipercayai dan sud</w:t>
      </w:r>
      <w:r>
        <w:rPr>
          <w:rFonts w:ascii="Times New Roman" w:hAnsi="Times New Roman" w:cs="Times New Roman"/>
          <w:sz w:val="24"/>
          <w:szCs w:val="24"/>
        </w:rPr>
        <w:t>ah dianggap saudara seendidri, sampai saat ini pun informasi privatnya masih terjaga dengan baik. Iren menceritakan informasi privatnya secara detail’rinci semuanya dari awal perkara sampai mengalami KDRT, karena menurutnya dia lebih peercaya cerita dengan</w:t>
      </w:r>
      <w:r>
        <w:rPr>
          <w:rFonts w:ascii="Times New Roman" w:hAnsi="Times New Roman" w:cs="Times New Roman"/>
          <w:sz w:val="24"/>
          <w:szCs w:val="24"/>
        </w:rPr>
        <w:t xml:space="preserve"> teman yang bisa dipeercaya daripada cerita dengan orangtua atau keluarga.</w:t>
      </w:r>
    </w:p>
    <w:p w14:paraId="1A19FA6A"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Dallam membagikan informasi privat, para informan mempuyai batasan privat yang secara sadar serta teratur menyimpain informasi privatnya dan hanya membuka kepada teman yang dapat di</w:t>
      </w:r>
      <w:r>
        <w:rPr>
          <w:rFonts w:ascii="Times New Roman" w:hAnsi="Times New Roman" w:cs="Times New Roman"/>
          <w:sz w:val="24"/>
          <w:szCs w:val="24"/>
        </w:rPr>
        <w:t>percayainya,</w:t>
      </w:r>
    </w:p>
    <w:p w14:paraId="71A87FBC" w14:textId="0F0F4D29"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pertama Ratih, </w:t>
      </w:r>
      <w:proofErr w:type="gramStart"/>
      <w:r>
        <w:rPr>
          <w:rFonts w:ascii="Times New Roman" w:hAnsi="Times New Roman" w:cs="Times New Roman"/>
          <w:sz w:val="24"/>
          <w:szCs w:val="24"/>
        </w:rPr>
        <w:t>Ia</w:t>
      </w:r>
      <w:proofErr w:type="gramEnd"/>
      <w:r>
        <w:rPr>
          <w:rFonts w:ascii="Times New Roman" w:hAnsi="Times New Roman" w:cs="Times New Roman"/>
          <w:sz w:val="24"/>
          <w:szCs w:val="24"/>
        </w:rPr>
        <w:t xml:space="preserve"> menempatkan batas privatnya dengan pengawasan ketat dan disiplin. Ratih membatasi diri, kalau sudah suntuk dan butuh teman curhat baru cerita kepada orang yang dia percayai. Beda dengan Iren, Ia menetapkan batasan p</w:t>
      </w:r>
      <w:r>
        <w:rPr>
          <w:rFonts w:ascii="Times New Roman" w:hAnsi="Times New Roman" w:cs="Times New Roman"/>
          <w:sz w:val="24"/>
          <w:szCs w:val="24"/>
        </w:rPr>
        <w:t>ersonal terkait dengan informasi privatnya tidak bercerita secara detail atau rinci kepada orang yang dia percaya. Lain hanya dengan Fuji, ia menempatkan informasi mengenai KDRT, yang didalamnya sebagai informasi privat dan tidak diceritakan kepada orang a</w:t>
      </w:r>
      <w:r>
        <w:rPr>
          <w:rFonts w:ascii="Times New Roman" w:hAnsi="Times New Roman" w:cs="Times New Roman"/>
          <w:sz w:val="24"/>
          <w:szCs w:val="24"/>
        </w:rPr>
        <w:t>tau kepada siapapun kecuali diceritakann kepada teman dekatnya yang memiliki kesamaan nasib seperti dirinya sebagai korban KDRT, Ia juga membuka informasi privat kepada orang yang serius mau berbagi, mau bercerita dan mendengarkan keluhan-keluhannya sebaga</w:t>
      </w:r>
      <w:r>
        <w:rPr>
          <w:rFonts w:ascii="Times New Roman" w:hAnsi="Times New Roman" w:cs="Times New Roman"/>
          <w:sz w:val="24"/>
          <w:szCs w:val="24"/>
        </w:rPr>
        <w:t>i sesama teman yang pernah mengalami korban KDRT, jadi bisa saling menguatkan satu sama lain.</w:t>
      </w:r>
    </w:p>
    <w:p w14:paraId="68393738" w14:textId="526DC240"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manajemen privasi komunikasi korban KDRT, tentu memiliki dan membuat </w:t>
      </w:r>
      <w:r>
        <w:rPr>
          <w:rFonts w:ascii="Times New Roman" w:hAnsi="Times New Roman" w:cs="Times New Roman"/>
          <w:sz w:val="24"/>
          <w:szCs w:val="24"/>
        </w:rPr>
        <w:t>batasan baik batasan yang bersifat privat maupun kolektif, baik berupa sikap maupun pe</w:t>
      </w:r>
      <w:r>
        <w:rPr>
          <w:rFonts w:ascii="Times New Roman" w:hAnsi="Times New Roman" w:cs="Times New Roman"/>
          <w:sz w:val="24"/>
          <w:szCs w:val="24"/>
        </w:rPr>
        <w:t>rkatan yang secara eksplisit ke luar dari dirinya yang sudah dinegoisasikam dengan dirinya sendiri ketika membagi cerita/kisahnya dan membagikan informasi privatnya kepada teman yang dipercaya. Batasan kolektif dari ketiga informan.</w:t>
      </w:r>
    </w:p>
    <w:p w14:paraId="76085D25"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Informan pertama Ratih,</w:t>
      </w:r>
      <w:r>
        <w:rPr>
          <w:rFonts w:ascii="Times New Roman" w:hAnsi="Times New Roman" w:cs="Times New Roman"/>
          <w:sz w:val="24"/>
          <w:szCs w:val="24"/>
        </w:rPr>
        <w:t xml:space="preserve"> Ia menempatkan batasan kolektif yang dialukannya sebenarnya melekat kepada orang yang dipercayainya, namun kembali kepada pengalaman pernah dikianati kepercayaannya saat menceritakan kepada teman yang dipercayainya. Ia mempertegas dan berpesan kepada tema</w:t>
      </w:r>
      <w:r>
        <w:rPr>
          <w:rFonts w:ascii="Times New Roman" w:hAnsi="Times New Roman" w:cs="Times New Roman"/>
          <w:sz w:val="24"/>
          <w:szCs w:val="24"/>
        </w:rPr>
        <w:t>n yang dipercayainya untuk tidak cerita lagi ke orang lain dan bercerita seperlunya saja tidak bercerita secara detail atau rinci serta terlalu dalam kepada teman yang dipercayainya .Informan kedua Iren, hampir sama dengan Ratih, batasan kolektif yang dila</w:t>
      </w:r>
      <w:r>
        <w:rPr>
          <w:rFonts w:ascii="Times New Roman" w:hAnsi="Times New Roman" w:cs="Times New Roman"/>
          <w:sz w:val="24"/>
          <w:szCs w:val="24"/>
        </w:rPr>
        <w:t>kukan oleh Iren sebenarnya melekat kepada siapa dia menceritakan informasi privatnya, meskipin mengaku percaya namun sebelum membuka informasi privatnya Iren berpesan kepada teman yang diperrcayainya untuk merahasiakan, jamgan sampai orang lain tahu teruta</w:t>
      </w:r>
      <w:r>
        <w:rPr>
          <w:rFonts w:ascii="Times New Roman" w:hAnsi="Times New Roman" w:cs="Times New Roman"/>
          <w:sz w:val="24"/>
          <w:szCs w:val="24"/>
        </w:rPr>
        <w:t>ma keluarga suaminya tahu.Informan ketiga Fuji, Berbeda denga kedua informan di atas, Fuji tidak pernah berpesan kepada teman yang dipercayai, karena sudah yakin kalau informasi privatnya tidak akan bocor dari teman yang dipercayainya. Menurutnya sudah ten</w:t>
      </w:r>
      <w:r>
        <w:rPr>
          <w:rFonts w:ascii="Times New Roman" w:hAnsi="Times New Roman" w:cs="Times New Roman"/>
          <w:sz w:val="24"/>
          <w:szCs w:val="24"/>
        </w:rPr>
        <w:t>tu teman dekatnya akan mengerti dan tidak akan membocorkan infrmasi privat yang sudah dibagikan oleh Puji kepada teman yang dipercayainya itu.</w:t>
      </w:r>
    </w:p>
    <w:p w14:paraId="39EA53AC"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Berdasarkan hasil wawancara peneliti kepafa tiga informan mengenai manajemen privasi komunikasi korban KDRT denga</w:t>
      </w:r>
      <w:r>
        <w:rPr>
          <w:rFonts w:ascii="Times New Roman" w:hAnsi="Times New Roman" w:cs="Times New Roman"/>
          <w:sz w:val="24"/>
          <w:szCs w:val="24"/>
        </w:rPr>
        <w:t>n menggunakan teori manajemen privasi komunikasi yang dikemukakan oleh Sandro Petronio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Manajemen privasi komunikasi korban KDRT merupakan hal yang sangat privat yang tidak boleh diketahui oleh lingkungan sosial secara umum kecuali kepasa orang-orang yang</w:t>
      </w:r>
      <w:r>
        <w:rPr>
          <w:rFonts w:ascii="Times New Roman" w:hAnsi="Times New Roman" w:cs="Times New Roman"/>
          <w:sz w:val="24"/>
          <w:szCs w:val="24"/>
        </w:rPr>
        <w:t xml:space="preserve"> dipercaya. Dari ketiga informan melakukan interaksi seperti biasa di lingkungan tempat tinggal mereka dan mereka berpendapat bahwa KDRT itu adalah hal yang paling menyakitkan yang dirasakan oleh mereka </w:t>
      </w:r>
      <w:proofErr w:type="gramStart"/>
      <w:r>
        <w:rPr>
          <w:rFonts w:ascii="Times New Roman" w:hAnsi="Times New Roman" w:cs="Times New Roman"/>
          <w:sz w:val="24"/>
          <w:szCs w:val="24"/>
        </w:rPr>
        <w:t>dalalm  hidupnya</w:t>
      </w:r>
      <w:proofErr w:type="gramEnd"/>
      <w:r>
        <w:rPr>
          <w:rFonts w:ascii="Times New Roman" w:hAnsi="Times New Roman" w:cs="Times New Roman"/>
          <w:sz w:val="24"/>
          <w:szCs w:val="24"/>
        </w:rPr>
        <w:t xml:space="preserve">.  Dari ketiga </w:t>
      </w:r>
      <w:proofErr w:type="gramStart"/>
      <w:r>
        <w:rPr>
          <w:rFonts w:ascii="Times New Roman" w:hAnsi="Times New Roman" w:cs="Times New Roman"/>
          <w:sz w:val="24"/>
          <w:szCs w:val="24"/>
        </w:rPr>
        <w:t>informan ,</w:t>
      </w:r>
      <w:proofErr w:type="gramEnd"/>
      <w:r>
        <w:rPr>
          <w:rFonts w:ascii="Times New Roman" w:hAnsi="Times New Roman" w:cs="Times New Roman"/>
          <w:sz w:val="24"/>
          <w:szCs w:val="24"/>
        </w:rPr>
        <w:t xml:space="preserve"> informan pe</w:t>
      </w:r>
      <w:r>
        <w:rPr>
          <w:rFonts w:ascii="Times New Roman" w:hAnsi="Times New Roman" w:cs="Times New Roman"/>
          <w:sz w:val="24"/>
          <w:szCs w:val="24"/>
        </w:rPr>
        <w:t>rtama dan informan kedua setelah menjadi korban KDRT menjadi lebih tertutup sedangkan informan ketiga masih bersikap biasa saja seakan-akan tidak terjadi apa-apa dan tidak ada masalah dalam rumah tangganya. Ketiga informan melakukan pembukaan diri kepada o</w:t>
      </w:r>
      <w:r>
        <w:rPr>
          <w:rFonts w:ascii="Times New Roman" w:hAnsi="Times New Roman" w:cs="Times New Roman"/>
          <w:sz w:val="24"/>
          <w:szCs w:val="24"/>
        </w:rPr>
        <w:t>rang yang dipercaya menurut kriteria mereka untuk membuat hati tenang karena mendapat masukan, nasehat, solusi</w:t>
      </w:r>
      <w:proofErr w:type="gramStart"/>
      <w:r>
        <w:rPr>
          <w:rFonts w:ascii="Times New Roman" w:hAnsi="Times New Roman" w:cs="Times New Roman"/>
          <w:sz w:val="24"/>
          <w:szCs w:val="24"/>
        </w:rPr>
        <w:t>,saling</w:t>
      </w:r>
      <w:proofErr w:type="gramEnd"/>
      <w:r>
        <w:rPr>
          <w:rFonts w:ascii="Times New Roman" w:hAnsi="Times New Roman" w:cs="Times New Roman"/>
          <w:sz w:val="24"/>
          <w:szCs w:val="24"/>
        </w:rPr>
        <w:t xml:space="preserve"> merangkul, saling menguatkan dan bangkit dari keterpurukan. Pembukaan pribadi yang dilakukan oleh individu korban KDRT benar-benar dirasak</w:t>
      </w:r>
      <w:r>
        <w:rPr>
          <w:rFonts w:ascii="Times New Roman" w:hAnsi="Times New Roman" w:cs="Times New Roman"/>
          <w:sz w:val="24"/>
          <w:szCs w:val="24"/>
        </w:rPr>
        <w:t xml:space="preserve">an dan </w:t>
      </w:r>
      <w:proofErr w:type="gramStart"/>
      <w:r>
        <w:rPr>
          <w:rFonts w:ascii="Times New Roman" w:hAnsi="Times New Roman" w:cs="Times New Roman"/>
          <w:sz w:val="24"/>
          <w:szCs w:val="24"/>
        </w:rPr>
        <w:t>dilakukan  ketika</w:t>
      </w:r>
      <w:proofErr w:type="gramEnd"/>
      <w:r>
        <w:rPr>
          <w:rFonts w:ascii="Times New Roman" w:hAnsi="Times New Roman" w:cs="Times New Roman"/>
          <w:sz w:val="24"/>
          <w:szCs w:val="24"/>
        </w:rPr>
        <w:t xml:space="preserve"> mereka yakin berdasarkan hasil pertimbangan ysng telah dilakukan untuk membuka dirinya kepada orang lain yang dekat dengannya dan dapat dipercayainya. Dari ketiga informan mengenukakan informasi privat yang mereka miliki mengenai K</w:t>
      </w:r>
      <w:r>
        <w:rPr>
          <w:rFonts w:ascii="Times New Roman" w:hAnsi="Times New Roman" w:cs="Times New Roman"/>
          <w:sz w:val="24"/>
          <w:szCs w:val="24"/>
        </w:rPr>
        <w:t>DRT yang dialami mereka dan mereka menceritakan tidak ke sembarang orang, mereka hanya menceritakan krpada orang tretentu yang dapat dipercaya. Keluarga ternyata tidak selalu menjadi pilihan utama untuk bercerita atau tidak selalu menjadi teman terdekat un</w:t>
      </w:r>
      <w:r>
        <w:rPr>
          <w:rFonts w:ascii="Times New Roman" w:hAnsi="Times New Roman" w:cs="Times New Roman"/>
          <w:sz w:val="24"/>
          <w:szCs w:val="24"/>
        </w:rPr>
        <w:t>tuk berbagi informasi privatnya, bahkan keluarga terkesan menjadi pihak yang paling dihindari untuk membagi informasi privatnya dengan berbagai pertimbangan dan kekhawatiran dari individu korban KDRT, karena jika membagi informasi privatnya akan menambah b</w:t>
      </w:r>
      <w:r>
        <w:rPr>
          <w:rFonts w:ascii="Times New Roman" w:hAnsi="Times New Roman" w:cs="Times New Roman"/>
          <w:sz w:val="24"/>
          <w:szCs w:val="24"/>
        </w:rPr>
        <w:t>eban keluarga.</w:t>
      </w:r>
    </w:p>
    <w:p w14:paraId="6D98B171" w14:textId="216D16D1"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Dari ketiga informan ternyata hanya informan pertama dan informan kedaa yang memiliki batasan privat kepada teman yang dipercaya, informan ketiga tidak memiliki batasan privat mengenai permasalahan rumah tangganya. Korban KDRT mebuat batasan</w:t>
      </w:r>
      <w:r>
        <w:rPr>
          <w:rFonts w:ascii="Times New Roman" w:hAnsi="Times New Roman" w:cs="Times New Roman"/>
          <w:sz w:val="24"/>
          <w:szCs w:val="24"/>
        </w:rPr>
        <w:t xml:space="preserve"> privat terhadap apa yang dialaminya secara ketat dan dikendalikan oleh dirinya sendiri. Selain memiliki teman terdekat dan dipercaya untuk membagikan ceritanya, seorang individu juga membuat batasan yang tegas atas informasi yang bisa diceritakan atau yan</w:t>
      </w:r>
      <w:r>
        <w:rPr>
          <w:rFonts w:ascii="Times New Roman" w:hAnsi="Times New Roman" w:cs="Times New Roman"/>
          <w:sz w:val="24"/>
          <w:szCs w:val="24"/>
        </w:rPr>
        <w:t xml:space="preserve">g tidak diceritakan. Dari ketiga informan, hanya informan ketiga yang tidak membuat batasan kolektif mengenai informasi privatnya. Batasan kolektif seorang </w:t>
      </w:r>
      <w:r>
        <w:rPr>
          <w:rFonts w:ascii="Times New Roman" w:hAnsi="Times New Roman" w:cs="Times New Roman"/>
          <w:sz w:val="24"/>
          <w:szCs w:val="24"/>
        </w:rPr>
        <w:t>korban KDRT biasanya memutuskan untuk menceritakan informasi privatnya kepada orang terdekat dan da</w:t>
      </w:r>
      <w:r>
        <w:rPr>
          <w:rFonts w:ascii="Times New Roman" w:hAnsi="Times New Roman" w:cs="Times New Roman"/>
          <w:sz w:val="24"/>
          <w:szCs w:val="24"/>
        </w:rPr>
        <w:t xml:space="preserve">pat dipercayai dan selanjutnya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membuat batasan kolektif yang disepakati bersaa untuk menjaga agar informasi privat yang sudah dibagikan </w:t>
      </w:r>
      <w:r>
        <w:rPr>
          <w:rFonts w:ascii="Times New Roman" w:hAnsi="Times New Roman" w:cs="Times New Roman"/>
          <w:sz w:val="24"/>
          <w:szCs w:val="24"/>
        </w:rPr>
        <w:t>tidak perllu dibagikan lagi kepada orang lain.</w:t>
      </w:r>
    </w:p>
    <w:p w14:paraId="15DC3297" w14:textId="20686DF2"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Dari ketiga informan, hanya informan ketiga yang sangat percaya kep</w:t>
      </w:r>
      <w:r>
        <w:rPr>
          <w:rFonts w:ascii="Times New Roman" w:hAnsi="Times New Roman" w:cs="Times New Roman"/>
          <w:sz w:val="24"/>
          <w:szCs w:val="24"/>
        </w:rPr>
        <w:t xml:space="preserve">ada temannya yang tidak memiliki batasan personal saat menceritakan masalah rumah tangganya kepada teman yang dipercaya tersebut. Batasan personal individu korban KDRT </w:t>
      </w:r>
      <w:r>
        <w:rPr>
          <w:rFonts w:ascii="Times New Roman" w:hAnsi="Times New Roman" w:cs="Times New Roman"/>
          <w:sz w:val="24"/>
          <w:szCs w:val="24"/>
        </w:rPr>
        <w:t>biasanya memutuskan untuk batasan dimana suatu informasi privat yang dengan sadae diken</w:t>
      </w:r>
      <w:r>
        <w:rPr>
          <w:rFonts w:ascii="Times New Roman" w:hAnsi="Times New Roman" w:cs="Times New Roman"/>
          <w:sz w:val="24"/>
          <w:szCs w:val="24"/>
        </w:rPr>
        <w:t>dalikan untuk idak dibuka oleh siapapun bahkan teman yang telah dipercayainya. Seorang yang menjadi korban KDRT seringkali menyimpan informasi privatnya untuk diri sendri dan sengaja dengan sadar dan sangat menjaga untuk tidak membagika kepada orang lain b</w:t>
      </w:r>
      <w:r>
        <w:rPr>
          <w:rFonts w:ascii="Times New Roman" w:hAnsi="Times New Roman" w:cs="Times New Roman"/>
          <w:sz w:val="24"/>
          <w:szCs w:val="24"/>
        </w:rPr>
        <w:t>ahkan kepada teman dekatnya sekalipun.</w:t>
      </w:r>
    </w:p>
    <w:p w14:paraId="3B8D8C1E"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Dari ketiga informan, mereka melakukan pendekatan personal hanya kepada teman yang dipercaya, tidak dengan keluarga. Kedekatn personal merupakan perasaan ayau keadaan bai fmk fisik, psikologi, emosional maupun prilaku</w:t>
      </w:r>
      <w:r>
        <w:rPr>
          <w:rFonts w:ascii="Times New Roman" w:hAnsi="Times New Roman" w:cs="Times New Roman"/>
          <w:sz w:val="24"/>
          <w:szCs w:val="24"/>
        </w:rPr>
        <w:t>. Seorang individu korban KDRT seringkali melakukan penilaian terlebih dahulu mengenai hubungan kedekatan antara seseorang yang terdekat dengan dirinya sebelum memutuskan untuk membuka informasi privatnya kepada orang tersebut.</w:t>
      </w:r>
    </w:p>
    <w:p w14:paraId="40453CC1"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Perempun korban </w:t>
      </w:r>
      <w:proofErr w:type="gramStart"/>
      <w:r>
        <w:rPr>
          <w:rFonts w:ascii="Times New Roman" w:hAnsi="Times New Roman" w:cs="Times New Roman"/>
          <w:sz w:val="24"/>
          <w:szCs w:val="24"/>
        </w:rPr>
        <w:t>KDRT ,</w:t>
      </w:r>
      <w:proofErr w:type="gramEnd"/>
      <w:r>
        <w:rPr>
          <w:rFonts w:ascii="Times New Roman" w:hAnsi="Times New Roman" w:cs="Times New Roman"/>
          <w:sz w:val="24"/>
          <w:szCs w:val="24"/>
        </w:rPr>
        <w:t xml:space="preserve"> hanya</w:t>
      </w:r>
      <w:r>
        <w:rPr>
          <w:rFonts w:ascii="Times New Roman" w:hAnsi="Times New Roman" w:cs="Times New Roman"/>
          <w:sz w:val="24"/>
          <w:szCs w:val="24"/>
        </w:rPr>
        <w:t xml:space="preserve"> terbyka kepada teman terdekat yang mereka percayai. Sedangkan salah satu informan awalnya sempat ragu apakah temannya tersebut dapat ipercaya atau tidak, namun akhirnya ia membuka informasi tersebut. Hal yang buruk terjadi, jika informasi yang dijanjikan </w:t>
      </w:r>
      <w:r>
        <w:rPr>
          <w:rFonts w:ascii="Times New Roman" w:hAnsi="Times New Roman" w:cs="Times New Roman"/>
          <w:sz w:val="24"/>
          <w:szCs w:val="24"/>
        </w:rPr>
        <w:t xml:space="preserve">tersebut bocor. Informan mnegasumsikan bahwa teman terpercaya akan saling menjaga rahasia masing-masing, </w:t>
      </w:r>
      <w:proofErr w:type="gramStart"/>
      <w:r>
        <w:rPr>
          <w:rFonts w:ascii="Times New Roman" w:hAnsi="Times New Roman" w:cs="Times New Roman"/>
          <w:sz w:val="24"/>
          <w:szCs w:val="24"/>
        </w:rPr>
        <w:t>ternyat  realitanya</w:t>
      </w:r>
      <w:proofErr w:type="gramEnd"/>
      <w:r>
        <w:rPr>
          <w:rFonts w:ascii="Times New Roman" w:hAnsi="Times New Roman" w:cs="Times New Roman"/>
          <w:sz w:val="24"/>
          <w:szCs w:val="24"/>
        </w:rPr>
        <w:t xml:space="preserve"> tidak.</w:t>
      </w:r>
    </w:p>
    <w:p w14:paraId="3B389A7F" w14:textId="77777777" w:rsidR="00D34273" w:rsidRDefault="00D34273">
      <w:pPr>
        <w:ind w:firstLine="720"/>
        <w:jc w:val="both"/>
        <w:rPr>
          <w:rFonts w:ascii="Times New Roman" w:hAnsi="Times New Roman" w:cs="Times New Roman"/>
          <w:sz w:val="24"/>
          <w:szCs w:val="24"/>
        </w:rPr>
      </w:pPr>
    </w:p>
    <w:p w14:paraId="058BC093" w14:textId="77777777" w:rsidR="00D34273" w:rsidRDefault="00D34273">
      <w:pPr>
        <w:ind w:firstLine="720"/>
        <w:jc w:val="both"/>
        <w:rPr>
          <w:rFonts w:ascii="Times New Roman" w:hAnsi="Times New Roman" w:cs="Times New Roman"/>
          <w:sz w:val="24"/>
          <w:szCs w:val="24"/>
        </w:rPr>
      </w:pPr>
    </w:p>
    <w:p w14:paraId="5D6770FC" w14:textId="77777777" w:rsidR="00D34273" w:rsidRDefault="00D34273">
      <w:pPr>
        <w:ind w:firstLine="720"/>
        <w:jc w:val="both"/>
        <w:rPr>
          <w:rFonts w:ascii="Times New Roman" w:hAnsi="Times New Roman" w:cs="Times New Roman"/>
          <w:sz w:val="24"/>
          <w:szCs w:val="24"/>
        </w:rPr>
      </w:pPr>
    </w:p>
    <w:p w14:paraId="64666C7B" w14:textId="77777777" w:rsidR="00D34273" w:rsidRDefault="00D34273">
      <w:pPr>
        <w:ind w:firstLine="720"/>
        <w:jc w:val="both"/>
        <w:rPr>
          <w:rFonts w:ascii="Times New Roman" w:hAnsi="Times New Roman" w:cs="Times New Roman"/>
          <w:sz w:val="24"/>
          <w:szCs w:val="24"/>
        </w:rPr>
      </w:pPr>
    </w:p>
    <w:p w14:paraId="485C8AF7" w14:textId="77777777" w:rsidR="00D34273" w:rsidRDefault="00D34273">
      <w:pPr>
        <w:ind w:firstLine="720"/>
        <w:jc w:val="both"/>
        <w:rPr>
          <w:rFonts w:ascii="Times New Roman" w:hAnsi="Times New Roman" w:cs="Times New Roman"/>
          <w:sz w:val="24"/>
          <w:szCs w:val="24"/>
        </w:rPr>
      </w:pPr>
    </w:p>
    <w:p w14:paraId="214C0F3B"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7DF11AAE"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Berdasarkan hail penelitian terhadap tiga informan dalam penelitian ini, maka peneliti mengambil kesimpulan</w:t>
      </w:r>
      <w:r>
        <w:rPr>
          <w:rFonts w:ascii="Times New Roman" w:hAnsi="Times New Roman" w:cs="Times New Roman"/>
          <w:sz w:val="24"/>
          <w:szCs w:val="24"/>
        </w:rPr>
        <w:t xml:space="preserve"> yang merupakan jawaban atas rumusan masalah penelitian. </w:t>
      </w:r>
    </w:p>
    <w:p w14:paraId="259973A8"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Pembukaan pribadi yang dilakukan oleh </w:t>
      </w:r>
      <w:proofErr w:type="gramStart"/>
      <w:r>
        <w:rPr>
          <w:rFonts w:ascii="Times New Roman" w:hAnsi="Times New Roman" w:cs="Times New Roman"/>
          <w:sz w:val="24"/>
          <w:szCs w:val="24"/>
        </w:rPr>
        <w:t>individu  perempuan</w:t>
      </w:r>
      <w:proofErr w:type="gramEnd"/>
      <w:r>
        <w:rPr>
          <w:rFonts w:ascii="Times New Roman" w:hAnsi="Times New Roman" w:cs="Times New Roman"/>
          <w:sz w:val="24"/>
          <w:szCs w:val="24"/>
        </w:rPr>
        <w:t xml:space="preserve">  korban KDRT dilakukan dengan sangat selektif dalam memilih teman dekatnya untuk berbagi informasi privatnya mengenai kekerasan rumah tangg</w:t>
      </w:r>
      <w:r>
        <w:rPr>
          <w:rFonts w:ascii="Times New Roman" w:hAnsi="Times New Roman" w:cs="Times New Roman"/>
          <w:sz w:val="24"/>
          <w:szCs w:val="24"/>
        </w:rPr>
        <w:t xml:space="preserve">a yang dialami oleh mereka. Pembukaan pribadi baru benar-benar dilakukan oleh seorang individu perempuan korban KDRT disaat dirinya benar-benar meraasa yakin dengan berdasarkan beberapa pertimbangan yang sudah diputuskan untuk membuka dirinya kepada orang </w:t>
      </w:r>
      <w:r>
        <w:rPr>
          <w:rFonts w:ascii="Times New Roman" w:hAnsi="Times New Roman" w:cs="Times New Roman"/>
          <w:sz w:val="24"/>
          <w:szCs w:val="24"/>
        </w:rPr>
        <w:t>lain dan melakukan pembukaan pribadi kepada teman terdekatnya yang dapat dipercaya.</w:t>
      </w:r>
    </w:p>
    <w:p w14:paraId="0AF6C3FC"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Informasi privat yang dilakukan oleh perempuan korban </w:t>
      </w:r>
      <w:proofErr w:type="gramStart"/>
      <w:r>
        <w:rPr>
          <w:rFonts w:ascii="Times New Roman" w:hAnsi="Times New Roman" w:cs="Times New Roman"/>
          <w:sz w:val="24"/>
          <w:szCs w:val="24"/>
        </w:rPr>
        <w:t>KDRT  mengungkapkan</w:t>
      </w:r>
      <w:proofErr w:type="gramEnd"/>
      <w:r>
        <w:rPr>
          <w:rFonts w:ascii="Times New Roman" w:hAnsi="Times New Roman" w:cs="Times New Roman"/>
          <w:sz w:val="24"/>
          <w:szCs w:val="24"/>
        </w:rPr>
        <w:t xml:space="preserve"> bahwa KDRT dan semua peristiwa yang dialami didalamnya merupakan informasi privat yang hanya dibu</w:t>
      </w:r>
      <w:r>
        <w:rPr>
          <w:rFonts w:ascii="Times New Roman" w:hAnsi="Times New Roman" w:cs="Times New Roman"/>
          <w:sz w:val="24"/>
          <w:szCs w:val="24"/>
        </w:rPr>
        <w:t>ka kepada orang trdekat yang dipercayai oleh mereka. Keluarga ternyata tidak menjadi pilihan untuk mereka membagi informasi pirivat mereka, bahkan  keluarga terkesan  menjadi pihak uang dihindari untuk bercerita atau membagi indormasi privatnya, dengan ber</w:t>
      </w:r>
      <w:r>
        <w:rPr>
          <w:rFonts w:ascii="Times New Roman" w:hAnsi="Times New Roman" w:cs="Times New Roman"/>
          <w:sz w:val="24"/>
          <w:szCs w:val="24"/>
        </w:rPr>
        <w:t>bagai pertimbangan dan kekuatiran dari perempuan korban KDRT, jika membagi informasi privatnya kepada pihak keluarga akan menambah beban keluarga.</w:t>
      </w:r>
    </w:p>
    <w:p w14:paraId="37C946C1"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Batasan privat perempuan korban KDRT membuat batasan privat terhada KDRT yang dialami mereka secara </w:t>
      </w:r>
      <w:proofErr w:type="gramStart"/>
      <w:r>
        <w:rPr>
          <w:rFonts w:ascii="Times New Roman" w:hAnsi="Times New Roman" w:cs="Times New Roman"/>
          <w:sz w:val="24"/>
          <w:szCs w:val="24"/>
        </w:rPr>
        <w:t>ketat  d</w:t>
      </w:r>
      <w:r>
        <w:rPr>
          <w:rFonts w:ascii="Times New Roman" w:hAnsi="Times New Roman" w:cs="Times New Roman"/>
          <w:sz w:val="24"/>
          <w:szCs w:val="24"/>
        </w:rPr>
        <w:t>an</w:t>
      </w:r>
      <w:proofErr w:type="gramEnd"/>
      <w:r>
        <w:rPr>
          <w:rFonts w:ascii="Times New Roman" w:hAnsi="Times New Roman" w:cs="Times New Roman"/>
          <w:sz w:val="24"/>
          <w:szCs w:val="24"/>
        </w:rPr>
        <w:t xml:space="preserve"> dikendalikan oleh dirinya sendiri. Selain memilih teman terdekat dan yang dipercayai untuk membagikan ceritanya, seorang indovidu korban kekerasan membuatt batasan yang tegas atas informasi yang bisa diceritakan dan yang tidak bisa diceritakan. Khusus u</w:t>
      </w:r>
      <w:r>
        <w:rPr>
          <w:rFonts w:ascii="Times New Roman" w:hAnsi="Times New Roman" w:cs="Times New Roman"/>
          <w:sz w:val="24"/>
          <w:szCs w:val="24"/>
        </w:rPr>
        <w:t>ntuk informan ketiga tidak memiliki batasan privat mengenai permasalah rumah tangganya kepada tteman yang dipercayainya.</w:t>
      </w:r>
      <w:r>
        <w:rPr>
          <w:rFonts w:ascii="Times New Roman" w:hAnsi="Times New Roman" w:cs="Times New Roman"/>
          <w:sz w:val="24"/>
          <w:szCs w:val="24"/>
        </w:rPr>
        <w:tab/>
      </w:r>
    </w:p>
    <w:p w14:paraId="3FAC3A65"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Batasan  kolektif seorang individu korban KDRT memutuskan untuk mencertiakan informasi privatnya kepada orang terdekat  dan orang yang</w:t>
      </w:r>
      <w:r>
        <w:rPr>
          <w:rFonts w:ascii="Times New Roman" w:hAnsi="Times New Roman" w:cs="Times New Roman"/>
          <w:sz w:val="24"/>
          <w:szCs w:val="24"/>
        </w:rPr>
        <w:t xml:space="preserve"> salah diperccayainya akhirnya akan membuat batasan kolektif  yang didepakati bersama untuk menjaga agar informasi privat yang sudah dibagikan tidak perlu lagi dnagikan kepada orang lain .Batasan kolektif juga tidak selalu berbentik eksplisit mengenai perm</w:t>
      </w:r>
      <w:r>
        <w:rPr>
          <w:rFonts w:ascii="Times New Roman" w:hAnsi="Times New Roman" w:cs="Times New Roman"/>
          <w:sz w:val="24"/>
          <w:szCs w:val="24"/>
        </w:rPr>
        <w:t xml:space="preserve">intan untuk tiddak membocorkan rahasia, namun bisa juga berupa rasa percaya yang sudah diberikan, juga bisa menjadi  suatu tanda batasan kolektif. </w:t>
      </w:r>
    </w:p>
    <w:p w14:paraId="4D491E31"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Batasan personal seorang perempuan korban KDRT memutuskan untuk batasan dimana sebauh informasiprivat dengan</w:t>
      </w:r>
      <w:r>
        <w:rPr>
          <w:rFonts w:ascii="Times New Roman" w:hAnsi="Times New Roman" w:cs="Times New Roman"/>
          <w:sz w:val="24"/>
          <w:szCs w:val="24"/>
        </w:rPr>
        <w:t xml:space="preserve"> safar dikendalikan untuk tidak dibuka oleh siapapun, bahkan teman yang dipercayainya sekalipun. Seorang yang menadi korban KDRT pun seringkali menyimpan informasi privatnya untuk diri sendiri dan sengaja dengan sadar dan sangat </w:t>
      </w:r>
      <w:proofErr w:type="gramStart"/>
      <w:r>
        <w:rPr>
          <w:rFonts w:ascii="Times New Roman" w:hAnsi="Times New Roman" w:cs="Times New Roman"/>
          <w:sz w:val="24"/>
          <w:szCs w:val="24"/>
        </w:rPr>
        <w:t>menjaga  untuk</w:t>
      </w:r>
      <w:proofErr w:type="gramEnd"/>
      <w:r>
        <w:rPr>
          <w:rFonts w:ascii="Times New Roman" w:hAnsi="Times New Roman" w:cs="Times New Roman"/>
          <w:sz w:val="24"/>
          <w:szCs w:val="24"/>
        </w:rPr>
        <w:t xml:space="preserve"> tidak menbag</w:t>
      </w:r>
      <w:r>
        <w:rPr>
          <w:rFonts w:ascii="Times New Roman" w:hAnsi="Times New Roman" w:cs="Times New Roman"/>
          <w:sz w:val="24"/>
          <w:szCs w:val="24"/>
        </w:rPr>
        <w:t xml:space="preserve">ikan kepada orang lain bahkan kepada teman dekat yang dipercayainya. Dari ketiga informan, hanya informan </w:t>
      </w:r>
      <w:proofErr w:type="gramStart"/>
      <w:r>
        <w:rPr>
          <w:rFonts w:ascii="Times New Roman" w:hAnsi="Times New Roman" w:cs="Times New Roman"/>
          <w:sz w:val="24"/>
          <w:szCs w:val="24"/>
        </w:rPr>
        <w:t>ketiga  sangat</w:t>
      </w:r>
      <w:proofErr w:type="gramEnd"/>
      <w:r>
        <w:rPr>
          <w:rFonts w:ascii="Times New Roman" w:hAnsi="Times New Roman" w:cs="Times New Roman"/>
          <w:sz w:val="24"/>
          <w:szCs w:val="24"/>
        </w:rPr>
        <w:t xml:space="preserve"> percaya kepada temannya dan Ia tidak memiliki batasan personal saat mencertiakan masalah rumahtangganya kepada teman yang dipiercayainy</w:t>
      </w:r>
      <w:r>
        <w:rPr>
          <w:rFonts w:ascii="Times New Roman" w:hAnsi="Times New Roman" w:cs="Times New Roman"/>
          <w:sz w:val="24"/>
          <w:szCs w:val="24"/>
        </w:rPr>
        <w:t xml:space="preserve">a. </w:t>
      </w:r>
    </w:p>
    <w:p w14:paraId="09180E0D"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Dialektika dalam diri perempuan korban KDRT yang merujuk kepada ketegangan-ketegangan yang dialami oleh pemilik privasi, antara perasaan ingin membagikan atau menyimpan informasi yang dimilikinya, atau bagaimana dirinya berdialog dengan dirinya sendiri</w:t>
      </w:r>
      <w:r>
        <w:rPr>
          <w:rFonts w:ascii="Times New Roman" w:hAnsi="Times New Roman" w:cs="Times New Roman"/>
          <w:sz w:val="24"/>
          <w:szCs w:val="24"/>
        </w:rPr>
        <w:t xml:space="preserve"> dalam pikirannya untuk memutuskan dan memutuskan apakah informasi olehnya akan dibuka atau disimpan saja.</w:t>
      </w:r>
    </w:p>
    <w:p w14:paraId="7ADFD0CD"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Kedekatan personal merupakan perasaan atau mengeatahui keadaan seseorang baik secara fisik, psikilogi maupun emosional dan alasannya karena orang ini</w:t>
      </w:r>
      <w:r>
        <w:rPr>
          <w:rFonts w:ascii="Times New Roman" w:hAnsi="Times New Roman" w:cs="Times New Roman"/>
          <w:sz w:val="24"/>
          <w:szCs w:val="24"/>
        </w:rPr>
        <w:t xml:space="preserve"> penting bagi kehudupan Seorang didividu .perempuan  korban KDRT biasanya salalu melakukan penilaian  atau seringkali melakukan penilain  terlebih dahulu mengenao hubungan kedekatan antara seseorang  yang dekat dengan dirinya dan dirinya sendiri sebelum me</w:t>
      </w:r>
      <w:r>
        <w:rPr>
          <w:rFonts w:ascii="Times New Roman" w:hAnsi="Times New Roman" w:cs="Times New Roman"/>
          <w:sz w:val="24"/>
          <w:szCs w:val="24"/>
        </w:rPr>
        <w:t>mutuskan untuk membuka informasi privatnya kepada orang terebut.</w:t>
      </w:r>
    </w:p>
    <w:p w14:paraId="775A3EA2"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Para pelaku yang terlibat dalam hubungan </w:t>
      </w:r>
      <w:proofErr w:type="gramStart"/>
      <w:r>
        <w:rPr>
          <w:rFonts w:ascii="Times New Roman" w:hAnsi="Times New Roman" w:cs="Times New Roman"/>
          <w:sz w:val="24"/>
          <w:szCs w:val="24"/>
        </w:rPr>
        <w:t>KDRT  meruikiki</w:t>
      </w:r>
      <w:proofErr w:type="gramEnd"/>
      <w:r>
        <w:rPr>
          <w:rFonts w:ascii="Times New Roman" w:hAnsi="Times New Roman" w:cs="Times New Roman"/>
          <w:sz w:val="24"/>
          <w:szCs w:val="24"/>
        </w:rPr>
        <w:t xml:space="preserve"> informasi privat yang dirahasiakan dari pasangannya adalah laki-laki yang memilih pasangan untuk memutuskan secara sepihak melakukan </w:t>
      </w:r>
      <w:r>
        <w:rPr>
          <w:rFonts w:ascii="Times New Roman" w:hAnsi="Times New Roman" w:cs="Times New Roman"/>
          <w:sz w:val="24"/>
          <w:szCs w:val="24"/>
        </w:rPr>
        <w:t>kekerasan terhadap  istrinya dan  istrinya secara terpaksa menerima keadaan KDRT yang dillakukan oleh suaminya.</w:t>
      </w:r>
    </w:p>
    <w:p w14:paraId="5C21B7EC" w14:textId="77777777" w:rsidR="00D34273" w:rsidRDefault="00050100">
      <w:pPr>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1499C84E" w14:textId="77777777" w:rsidR="00D34273" w:rsidRDefault="00D34273">
      <w:pPr>
        <w:jc w:val="both"/>
        <w:rPr>
          <w:rFonts w:ascii="Times New Roman" w:hAnsi="Times New Roman" w:cs="Times New Roman"/>
          <w:sz w:val="24"/>
          <w:szCs w:val="24"/>
        </w:rPr>
      </w:pPr>
    </w:p>
    <w:p w14:paraId="6AA61D91" w14:textId="77777777" w:rsidR="00D34273" w:rsidRDefault="00050100">
      <w:pPr>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r>
        <w:rPr>
          <w:rFonts w:ascii="Times New Roman" w:hAnsi="Times New Roman" w:cs="Times New Roman"/>
          <w:b/>
          <w:bCs/>
          <w:sz w:val="24"/>
          <w:szCs w:val="24"/>
        </w:rPr>
        <w:t xml:space="preserve">REFERENSI </w:t>
      </w:r>
      <w:bookmarkStart w:id="0" w:name="_GoBack"/>
      <w:bookmarkEnd w:id="0"/>
    </w:p>
    <w:p w14:paraId="01C93D97" w14:textId="77777777" w:rsidR="00D34273" w:rsidRDefault="00D34273">
      <w:pPr>
        <w:jc w:val="center"/>
        <w:rPr>
          <w:rFonts w:ascii="Times New Roman" w:hAnsi="Times New Roman" w:cs="Times New Roman"/>
          <w:b/>
          <w:bCs/>
          <w:sz w:val="24"/>
          <w:szCs w:val="24"/>
        </w:rPr>
      </w:pPr>
    </w:p>
    <w:p w14:paraId="5BB645CD" w14:textId="77777777" w:rsidR="00432E3B" w:rsidRDefault="00432E3B">
      <w:pPr>
        <w:ind w:left="720" w:hangingChars="300" w:hanging="720"/>
        <w:rPr>
          <w:rFonts w:ascii="Times New Roman" w:hAnsi="Times New Roman" w:cs="Times New Roman"/>
          <w:sz w:val="24"/>
          <w:szCs w:val="24"/>
        </w:rPr>
      </w:pPr>
    </w:p>
    <w:p w14:paraId="48641BE0" w14:textId="1E36D1C8" w:rsidR="009D2332" w:rsidRPr="009D2332" w:rsidRDefault="00941232" w:rsidP="00050100">
      <w:pPr>
        <w:widowControl w:val="0"/>
        <w:autoSpaceDE w:val="0"/>
        <w:autoSpaceDN w:val="0"/>
        <w:adjustRightInd w:val="0"/>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009D2332" w:rsidRPr="009D2332">
        <w:rPr>
          <w:rFonts w:ascii="Times New Roman" w:hAnsi="Times New Roman" w:cs="Times New Roman"/>
          <w:noProof/>
          <w:sz w:val="24"/>
          <w:szCs w:val="24"/>
        </w:rPr>
        <w:t xml:space="preserve">Bechtel, R. B. (1997). </w:t>
      </w:r>
      <w:r w:rsidR="009D2332" w:rsidRPr="009D2332">
        <w:rPr>
          <w:rFonts w:ascii="Times New Roman" w:hAnsi="Times New Roman" w:cs="Times New Roman"/>
          <w:i/>
          <w:iCs/>
          <w:noProof/>
          <w:sz w:val="24"/>
          <w:szCs w:val="24"/>
        </w:rPr>
        <w:t>Environment and behavior: An introduction</w:t>
      </w:r>
      <w:r w:rsidR="009D2332" w:rsidRPr="009D2332">
        <w:rPr>
          <w:rFonts w:ascii="Times New Roman" w:hAnsi="Times New Roman" w:cs="Times New Roman"/>
          <w:noProof/>
          <w:sz w:val="24"/>
          <w:szCs w:val="24"/>
        </w:rPr>
        <w:t>. Sage.</w:t>
      </w:r>
    </w:p>
    <w:p w14:paraId="438E4B5F"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Bungin, B. (2003). Ringkasan dan Ulasan Buku Analisis Data Penelitian Kualitatif. </w:t>
      </w:r>
      <w:r w:rsidRPr="009D2332">
        <w:rPr>
          <w:rFonts w:ascii="Times New Roman" w:hAnsi="Times New Roman" w:cs="Times New Roman"/>
          <w:i/>
          <w:iCs/>
          <w:noProof/>
          <w:sz w:val="24"/>
          <w:szCs w:val="24"/>
        </w:rPr>
        <w:t>ResearchGate</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1</w:t>
      </w:r>
      <w:r w:rsidRPr="009D2332">
        <w:rPr>
          <w:rFonts w:ascii="Times New Roman" w:hAnsi="Times New Roman" w:cs="Times New Roman"/>
          <w:noProof/>
          <w:sz w:val="24"/>
          <w:szCs w:val="24"/>
        </w:rPr>
        <w:t>(70), 10. https://www.researchgate.net/publication/323691993_Ringkasan_dan_Ulasan_Buku_Analisis_Data_Penelitian_Kualitatif_Prof_Burhan_Bungin</w:t>
      </w:r>
    </w:p>
    <w:p w14:paraId="44EE6409"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Ghony, M. D., &amp; Almanshur, F. (2012). Metodologi penelitian kualitatif. </w:t>
      </w:r>
      <w:r w:rsidRPr="009D2332">
        <w:rPr>
          <w:rFonts w:ascii="Times New Roman" w:hAnsi="Times New Roman" w:cs="Times New Roman"/>
          <w:i/>
          <w:iCs/>
          <w:noProof/>
          <w:sz w:val="24"/>
          <w:szCs w:val="24"/>
        </w:rPr>
        <w:t>Jogjakarta: Ar-Ruzz Media</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61</w:t>
      </w:r>
      <w:r w:rsidRPr="009D2332">
        <w:rPr>
          <w:rFonts w:ascii="Times New Roman" w:hAnsi="Times New Roman" w:cs="Times New Roman"/>
          <w:noProof/>
          <w:sz w:val="24"/>
          <w:szCs w:val="24"/>
        </w:rPr>
        <w:t>, 177–181.</w:t>
      </w:r>
    </w:p>
    <w:p w14:paraId="08809606"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Griffin, E. (2012). </w:t>
      </w:r>
      <w:r w:rsidRPr="009D2332">
        <w:rPr>
          <w:rFonts w:ascii="Times New Roman" w:hAnsi="Times New Roman" w:cs="Times New Roman"/>
          <w:i/>
          <w:iCs/>
          <w:noProof/>
          <w:sz w:val="24"/>
          <w:szCs w:val="24"/>
        </w:rPr>
        <w:t>In A First Look A Communication Theory Eight Edition</w:t>
      </w:r>
      <w:r w:rsidRPr="009D2332">
        <w:rPr>
          <w:rFonts w:ascii="Times New Roman" w:hAnsi="Times New Roman" w:cs="Times New Roman"/>
          <w:noProof/>
          <w:sz w:val="24"/>
          <w:szCs w:val="24"/>
        </w:rPr>
        <w:t>. America: McGrew Hill.</w:t>
      </w:r>
    </w:p>
    <w:p w14:paraId="4808151C"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Handadi, S. (2020). Nusantara ( Jurnal Ilmu Pengetahuan Sosial ) JEPANG. </w:t>
      </w:r>
      <w:r w:rsidRPr="009D2332">
        <w:rPr>
          <w:rFonts w:ascii="Times New Roman" w:hAnsi="Times New Roman" w:cs="Times New Roman"/>
          <w:i/>
          <w:iCs/>
          <w:noProof/>
          <w:sz w:val="24"/>
          <w:szCs w:val="24"/>
        </w:rPr>
        <w:t>Nusantara: Jurnal Ilmu Pengetahuan Sosial</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7</w:t>
      </w:r>
      <w:r w:rsidRPr="009D2332">
        <w:rPr>
          <w:rFonts w:ascii="Times New Roman" w:hAnsi="Times New Roman" w:cs="Times New Roman"/>
          <w:noProof/>
          <w:sz w:val="24"/>
          <w:szCs w:val="24"/>
        </w:rPr>
        <w:t>(2), 408–420.</w:t>
      </w:r>
    </w:p>
    <w:p w14:paraId="791E9E19"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Kamriati, T. (2020). </w:t>
      </w:r>
      <w:r w:rsidRPr="009D2332">
        <w:rPr>
          <w:rFonts w:ascii="Times New Roman" w:hAnsi="Times New Roman" w:cs="Times New Roman"/>
          <w:i/>
          <w:iCs/>
          <w:noProof/>
          <w:sz w:val="24"/>
          <w:szCs w:val="24"/>
        </w:rPr>
        <w:t>PERANAN P2TP2A ( PUSAT PELAYANAN TERPADU PEMBERDAYAAN PEREMPUAN DAN ANAK) DALAM PENDAMPINGAN ADVOKASI KORBAN KEKERASAN DALAM RUMAH TANGGA DI KABUPATEN JENEPONTO</w:t>
      </w:r>
      <w:r w:rsidRPr="009D2332">
        <w:rPr>
          <w:rFonts w:ascii="Times New Roman" w:hAnsi="Times New Roman" w:cs="Times New Roman"/>
          <w:noProof/>
          <w:sz w:val="24"/>
          <w:szCs w:val="24"/>
        </w:rPr>
        <w:t>. https://repositori.uin-alauddin.ac.id/18700/1/TITA KAMRIATI 10400114135.pdf</w:t>
      </w:r>
    </w:p>
    <w:p w14:paraId="26A41780"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Komisi Nasional Anti Kekerasan Terhaap Perempuan. (2023). </w:t>
      </w:r>
      <w:r w:rsidRPr="009D2332">
        <w:rPr>
          <w:rFonts w:ascii="Times New Roman" w:hAnsi="Times New Roman" w:cs="Times New Roman"/>
          <w:i/>
          <w:iCs/>
          <w:noProof/>
          <w:sz w:val="24"/>
          <w:szCs w:val="24"/>
        </w:rPr>
        <w:t>Peringatan Hari Perempuan Internasional 2022 dan Peluncuran Catatan Tahunan tentang Kekerasan Berbasis Gender terhadap Perempuan</w:t>
      </w:r>
      <w:r w:rsidRPr="009D2332">
        <w:rPr>
          <w:rFonts w:ascii="Times New Roman" w:hAnsi="Times New Roman" w:cs="Times New Roman"/>
          <w:noProof/>
          <w:sz w:val="24"/>
          <w:szCs w:val="24"/>
        </w:rPr>
        <w:t>. https://komnasperempuan.go.id/siaran-pers-detail/peringatan-hari-perempuan-internasional-2022-dan-peluncuran-catatan-tahunan-tentang-kekerasan-berbasis-gender-terhadap-perempuan</w:t>
      </w:r>
    </w:p>
    <w:p w14:paraId="00264B11"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Lianto, D. H. C. (2017). Communication Privacy Management Gay Kepada Sahabat Dan Rekan Kerja Tentang Orientasi Seksualnya. </w:t>
      </w:r>
      <w:r w:rsidRPr="009D2332">
        <w:rPr>
          <w:rFonts w:ascii="Times New Roman" w:hAnsi="Times New Roman" w:cs="Times New Roman"/>
          <w:i/>
          <w:iCs/>
          <w:noProof/>
          <w:sz w:val="24"/>
          <w:szCs w:val="24"/>
        </w:rPr>
        <w:t>Jurnal E-Komunikasi</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5</w:t>
      </w:r>
      <w:r w:rsidRPr="009D2332">
        <w:rPr>
          <w:rFonts w:ascii="Times New Roman" w:hAnsi="Times New Roman" w:cs="Times New Roman"/>
          <w:noProof/>
          <w:sz w:val="24"/>
          <w:szCs w:val="24"/>
        </w:rPr>
        <w:t>(2), 1–12.</w:t>
      </w:r>
    </w:p>
    <w:p w14:paraId="581A7C2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Nadyanti, R. (2022). Manajemen Privasi Komunikasi pada Pasangan Suami Istri yang Menikah Diusia Muda dalam Menghadapi Konflik. </w:t>
      </w:r>
      <w:r w:rsidRPr="009D2332">
        <w:rPr>
          <w:rFonts w:ascii="Times New Roman" w:hAnsi="Times New Roman" w:cs="Times New Roman"/>
          <w:i/>
          <w:iCs/>
          <w:noProof/>
          <w:sz w:val="24"/>
          <w:szCs w:val="24"/>
        </w:rPr>
        <w:t>Repository UPN Veteran Jakarta</w:t>
      </w:r>
      <w:r w:rsidRPr="009D2332">
        <w:rPr>
          <w:rFonts w:ascii="Times New Roman" w:hAnsi="Times New Roman" w:cs="Times New Roman"/>
          <w:noProof/>
          <w:sz w:val="24"/>
          <w:szCs w:val="24"/>
        </w:rPr>
        <w:t>. https//repository.upnvj.ac.id/2846</w:t>
      </w:r>
    </w:p>
    <w:p w14:paraId="0B1AC29D"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Petronio, S. (2002). </w:t>
      </w:r>
      <w:r w:rsidRPr="009D2332">
        <w:rPr>
          <w:rFonts w:ascii="Times New Roman" w:hAnsi="Times New Roman" w:cs="Times New Roman"/>
          <w:i/>
          <w:iCs/>
          <w:noProof/>
          <w:sz w:val="24"/>
          <w:szCs w:val="24"/>
        </w:rPr>
        <w:t>Boundaries of privacy: Dialectics of disclosure</w:t>
      </w:r>
      <w:r w:rsidRPr="009D2332">
        <w:rPr>
          <w:rFonts w:ascii="Times New Roman" w:hAnsi="Times New Roman" w:cs="Times New Roman"/>
          <w:noProof/>
          <w:sz w:val="24"/>
          <w:szCs w:val="24"/>
        </w:rPr>
        <w:t>. United States Of America: Suny Press.</w:t>
      </w:r>
    </w:p>
    <w:p w14:paraId="1CA8B0F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Petronio, S., Ellemers, N., Giles, H., &amp; Gallois, C. (1998). (Mis)communicating across boundaries: Interpersonal and intergroup considerations. </w:t>
      </w:r>
      <w:r w:rsidRPr="009D2332">
        <w:rPr>
          <w:rFonts w:ascii="Times New Roman" w:hAnsi="Times New Roman" w:cs="Times New Roman"/>
          <w:i/>
          <w:iCs/>
          <w:noProof/>
          <w:sz w:val="24"/>
          <w:szCs w:val="24"/>
        </w:rPr>
        <w:t>Communication Research</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25</w:t>
      </w:r>
      <w:r w:rsidRPr="009D2332">
        <w:rPr>
          <w:rFonts w:ascii="Times New Roman" w:hAnsi="Times New Roman" w:cs="Times New Roman"/>
          <w:noProof/>
          <w:sz w:val="24"/>
          <w:szCs w:val="24"/>
        </w:rPr>
        <w:t>(6), 571–595. https://doi.org/10.1177/009365098025006001</w:t>
      </w:r>
    </w:p>
    <w:p w14:paraId="0E9ABD58"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Rahayu, N. (2018). Undang-Undang Nomor 23 Tahun 2004 Tentang Penghapusan Kekerasan Dalam Rumah Tangga Dan Upaya Pemenuhan Hak-Hak …. </w:t>
      </w:r>
      <w:r w:rsidRPr="009D2332">
        <w:rPr>
          <w:rFonts w:ascii="Times New Roman" w:hAnsi="Times New Roman" w:cs="Times New Roman"/>
          <w:i/>
          <w:iCs/>
          <w:noProof/>
          <w:sz w:val="24"/>
          <w:szCs w:val="24"/>
        </w:rPr>
        <w:t>Jurnal Legislasi Indonesia</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2004</w:t>
      </w:r>
      <w:r w:rsidRPr="009D2332">
        <w:rPr>
          <w:rFonts w:ascii="Times New Roman" w:hAnsi="Times New Roman" w:cs="Times New Roman"/>
          <w:noProof/>
          <w:sz w:val="24"/>
          <w:szCs w:val="24"/>
        </w:rPr>
        <w:t>, 69–74. https://e-jurnal.peraturan.go.id/index.php/jli/article/download/298/183</w:t>
      </w:r>
    </w:p>
    <w:p w14:paraId="615E8DD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Ruslan, R. (2008). </w:t>
      </w:r>
      <w:r w:rsidRPr="009D2332">
        <w:rPr>
          <w:rFonts w:ascii="Times New Roman" w:hAnsi="Times New Roman" w:cs="Times New Roman"/>
          <w:i/>
          <w:iCs/>
          <w:noProof/>
          <w:sz w:val="24"/>
          <w:szCs w:val="24"/>
        </w:rPr>
        <w:t>Manajemen Public Relatoins &amp; Media Komunikasi</w:t>
      </w:r>
      <w:r w:rsidRPr="009D2332">
        <w:rPr>
          <w:rFonts w:ascii="Times New Roman" w:hAnsi="Times New Roman" w:cs="Times New Roman"/>
          <w:noProof/>
          <w:sz w:val="24"/>
          <w:szCs w:val="24"/>
        </w:rPr>
        <w:t>. Jakarta : PT Rajagrafindo Persada.</w:t>
      </w:r>
    </w:p>
    <w:p w14:paraId="037560A2"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Sugiyono. (2016). </w:t>
      </w:r>
      <w:r w:rsidRPr="009D2332">
        <w:rPr>
          <w:rFonts w:ascii="Times New Roman" w:hAnsi="Times New Roman" w:cs="Times New Roman"/>
          <w:i/>
          <w:iCs/>
          <w:noProof/>
          <w:sz w:val="24"/>
          <w:szCs w:val="24"/>
        </w:rPr>
        <w:t>Metode Penelitian Kuantitatif, Kualitatif dan R&amp;D</w:t>
      </w:r>
      <w:r w:rsidRPr="009D2332">
        <w:rPr>
          <w:rFonts w:ascii="Times New Roman" w:hAnsi="Times New Roman" w:cs="Times New Roman"/>
          <w:noProof/>
          <w:sz w:val="24"/>
          <w:szCs w:val="24"/>
        </w:rPr>
        <w:t>. Bandung: PT Alfabet.</w:t>
      </w:r>
    </w:p>
    <w:p w14:paraId="4908D84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rPr>
      </w:pPr>
      <w:r w:rsidRPr="009D2332">
        <w:rPr>
          <w:rFonts w:ascii="Times New Roman" w:hAnsi="Times New Roman" w:cs="Times New Roman"/>
          <w:noProof/>
          <w:sz w:val="24"/>
          <w:szCs w:val="24"/>
        </w:rPr>
        <w:t xml:space="preserve">West, R., &amp; Tunner, L. H. (2011). </w:t>
      </w:r>
      <w:r w:rsidRPr="009D2332">
        <w:rPr>
          <w:rFonts w:ascii="Times New Roman" w:hAnsi="Times New Roman" w:cs="Times New Roman"/>
          <w:i/>
          <w:iCs/>
          <w:noProof/>
          <w:sz w:val="24"/>
          <w:szCs w:val="24"/>
        </w:rPr>
        <w:t>Pengantar Teori Komunikasi Analisis</w:t>
      </w:r>
      <w:r w:rsidRPr="009D2332">
        <w:rPr>
          <w:rFonts w:ascii="Times New Roman" w:hAnsi="Times New Roman" w:cs="Times New Roman"/>
          <w:noProof/>
          <w:sz w:val="24"/>
          <w:szCs w:val="24"/>
        </w:rPr>
        <w:t>. Bandung: Remaja Rosdakarya.</w:t>
      </w:r>
    </w:p>
    <w:p w14:paraId="327F7D77" w14:textId="71111442" w:rsidR="00D34273" w:rsidRDefault="00941232" w:rsidP="00050100">
      <w:pPr>
        <w:ind w:left="720" w:hangingChars="300" w:hanging="720"/>
        <w:jc w:val="both"/>
        <w:rPr>
          <w:rFonts w:ascii="Times New Roman" w:hAnsi="Times New Roman" w:cs="Times New Roman"/>
          <w:sz w:val="24"/>
          <w:szCs w:val="24"/>
        </w:rPr>
      </w:pPr>
      <w:r>
        <w:rPr>
          <w:rFonts w:ascii="Times New Roman" w:hAnsi="Times New Roman" w:cs="Times New Roman"/>
          <w:sz w:val="24"/>
          <w:szCs w:val="24"/>
        </w:rPr>
        <w:fldChar w:fldCharType="end"/>
      </w:r>
    </w:p>
    <w:p w14:paraId="5FFD00FD" w14:textId="77777777" w:rsidR="00D34273" w:rsidRDefault="00D34273">
      <w:pPr>
        <w:jc w:val="both"/>
        <w:rPr>
          <w:rFonts w:ascii="Times New Roman" w:hAnsi="Times New Roman" w:cs="Times New Roman"/>
          <w:sz w:val="24"/>
          <w:szCs w:val="24"/>
        </w:rPr>
      </w:pPr>
    </w:p>
    <w:p w14:paraId="43BD636E" w14:textId="77777777" w:rsidR="00D34273" w:rsidRDefault="00D34273" w:rsidP="007F1FD0">
      <w:pPr>
        <w:rPr>
          <w:rFonts w:ascii="Arial" w:hAnsi="Arial" w:cs="Arial"/>
          <w:b/>
          <w:bCs/>
          <w:sz w:val="24"/>
          <w:szCs w:val="24"/>
          <w:lang w:val="sv-SE"/>
        </w:rPr>
      </w:pPr>
    </w:p>
    <w:p w14:paraId="539C5737" w14:textId="77777777" w:rsidR="00D34273" w:rsidRDefault="00D34273">
      <w:pPr>
        <w:jc w:val="center"/>
        <w:rPr>
          <w:rFonts w:ascii="Arial" w:hAnsi="Arial" w:cs="Arial"/>
          <w:b/>
          <w:bCs/>
          <w:sz w:val="24"/>
          <w:szCs w:val="24"/>
          <w:lang w:val="sv-SE"/>
        </w:rPr>
      </w:pPr>
    </w:p>
    <w:p w14:paraId="2FCAB42B" w14:textId="77777777" w:rsidR="00D34273" w:rsidRDefault="00050100">
      <w:pPr>
        <w:jc w:val="center"/>
        <w:rPr>
          <w:rFonts w:ascii="Arial" w:hAnsi="Arial" w:cs="Arial"/>
          <w:b/>
          <w:bCs/>
          <w:sz w:val="24"/>
          <w:szCs w:val="24"/>
          <w:lang w:val="sv-SE"/>
        </w:rPr>
      </w:pPr>
      <w:r>
        <w:rPr>
          <w:rFonts w:ascii="Arial" w:hAnsi="Arial" w:cs="Arial"/>
          <w:b/>
          <w:bCs/>
          <w:sz w:val="24"/>
          <w:szCs w:val="24"/>
          <w:lang w:val="sv-SE"/>
        </w:rPr>
        <w:t>SURAT PERNYATAAN</w:t>
      </w:r>
    </w:p>
    <w:p w14:paraId="0E6EB1A3" w14:textId="77777777" w:rsidR="00D34273" w:rsidRDefault="00D34273">
      <w:pPr>
        <w:jc w:val="both"/>
        <w:rPr>
          <w:rFonts w:ascii="Arial" w:hAnsi="Arial" w:cs="Arial"/>
          <w:b/>
          <w:bCs/>
          <w:sz w:val="24"/>
          <w:szCs w:val="24"/>
          <w:lang w:val="sv-SE"/>
        </w:rPr>
      </w:pPr>
    </w:p>
    <w:p w14:paraId="47A16FCA" w14:textId="77777777" w:rsidR="00D34273" w:rsidRDefault="00050100">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w:t>
      </w:r>
      <w:r>
        <w:rPr>
          <w:rFonts w:ascii="Arial" w:hAnsi="Arial" w:cs="Arial"/>
          <w:b w:val="0"/>
          <w:sz w:val="24"/>
          <w:szCs w:val="24"/>
          <w:lang w:val="sv-SE"/>
        </w:rPr>
        <w:t>takan bahwa artikel/ naskah berjudul:</w:t>
      </w:r>
      <w:r>
        <w:rPr>
          <w:rFonts w:ascii="Arial" w:hAnsi="Arial" w:cs="Arial"/>
          <w:b w:val="0"/>
          <w:sz w:val="24"/>
          <w:szCs w:val="24"/>
        </w:rPr>
        <w:t xml:space="preserve">:: “MANAJEMEN PRIVASI KOMUNIKASI  PEREMPUAN KORBAN KDRT” BUKAN  </w:t>
      </w:r>
      <w:r>
        <w:rPr>
          <w:rFonts w:ascii="Arial" w:hAnsi="Arial" w:cs="Arial"/>
          <w:b w:val="0"/>
          <w:sz w:val="24"/>
          <w:szCs w:val="24"/>
          <w:lang w:val="sv-SE"/>
        </w:rPr>
        <w:t>plagiarisme serta tidak dikirimkan atau telah dipublikasikan di media lain.</w:t>
      </w:r>
    </w:p>
    <w:p w14:paraId="174A6D5B" w14:textId="77777777" w:rsidR="00D34273" w:rsidRDefault="00D34273">
      <w:pPr>
        <w:jc w:val="both"/>
        <w:rPr>
          <w:rFonts w:ascii="Arial" w:hAnsi="Arial" w:cs="Arial"/>
          <w:sz w:val="24"/>
          <w:szCs w:val="24"/>
          <w:lang w:val="sv-SE"/>
        </w:rPr>
      </w:pPr>
    </w:p>
    <w:p w14:paraId="1D51EECA" w14:textId="77777777" w:rsidR="00D34273" w:rsidRDefault="00050100">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6B426DBB" w14:textId="77777777" w:rsidR="00D34273" w:rsidRDefault="00D34273">
      <w:pPr>
        <w:jc w:val="both"/>
        <w:rPr>
          <w:rFonts w:ascii="Arial" w:hAnsi="Arial" w:cs="Arial"/>
          <w:sz w:val="24"/>
          <w:szCs w:val="24"/>
          <w:lang w:val="sv-SE"/>
        </w:rPr>
      </w:pPr>
    </w:p>
    <w:p w14:paraId="6E78A188" w14:textId="77777777" w:rsidR="00D34273" w:rsidRDefault="00050100">
      <w:pPr>
        <w:wordWrap w:val="0"/>
        <w:jc w:val="right"/>
        <w:rPr>
          <w:rFonts w:ascii="Arial" w:hAnsi="Arial" w:cs="Arial"/>
          <w:sz w:val="24"/>
          <w:szCs w:val="24"/>
        </w:rPr>
      </w:pPr>
      <w:r>
        <w:rPr>
          <w:rFonts w:ascii="Arial" w:hAnsi="Arial" w:cs="Arial"/>
          <w:sz w:val="24"/>
          <w:szCs w:val="24"/>
          <w:lang w:val="sv-SE"/>
        </w:rPr>
        <w:t xml:space="preserve">Jakarta, </w:t>
      </w:r>
      <w:r>
        <w:rPr>
          <w:rFonts w:ascii="Arial" w:hAnsi="Arial" w:cs="Arial"/>
          <w:sz w:val="24"/>
          <w:szCs w:val="24"/>
        </w:rPr>
        <w:t>1</w:t>
      </w:r>
      <w:r>
        <w:rPr>
          <w:rFonts w:ascii="Arial" w:hAnsi="Arial" w:cs="Arial"/>
          <w:sz w:val="24"/>
          <w:szCs w:val="24"/>
        </w:rPr>
        <w:t>0 jUNI 2024</w:t>
      </w:r>
    </w:p>
    <w:p w14:paraId="24D9CF53" w14:textId="77777777" w:rsidR="00D34273" w:rsidRDefault="00050100">
      <w:pPr>
        <w:jc w:val="right"/>
        <w:rPr>
          <w:rFonts w:ascii="Arial" w:hAnsi="Arial" w:cs="Arial"/>
          <w:sz w:val="24"/>
          <w:szCs w:val="24"/>
          <w:lang w:val="sv-SE"/>
        </w:rPr>
      </w:pPr>
      <w:r>
        <w:rPr>
          <w:rFonts w:ascii="Arial" w:hAnsi="Arial" w:cs="Arial"/>
          <w:noProof/>
          <w:sz w:val="24"/>
          <w:szCs w:val="24"/>
          <w:lang w:eastAsia="en-US"/>
        </w:rPr>
        <w:drawing>
          <wp:inline distT="0" distB="0" distL="114300" distR="114300" wp14:anchorId="5B6480FC" wp14:editId="39B521E2">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8"/>
                    <a:stretch>
                      <a:fillRect/>
                    </a:stretch>
                  </pic:blipFill>
                  <pic:spPr>
                    <a:xfrm>
                      <a:off x="0" y="0"/>
                      <a:ext cx="1496060" cy="1513205"/>
                    </a:xfrm>
                    <a:prstGeom prst="rect">
                      <a:avLst/>
                    </a:prstGeom>
                    <a:noFill/>
                    <a:ln>
                      <a:noFill/>
                    </a:ln>
                  </pic:spPr>
                </pic:pic>
              </a:graphicData>
            </a:graphic>
          </wp:inline>
        </w:drawing>
      </w:r>
    </w:p>
    <w:p w14:paraId="52F372CD" w14:textId="77777777" w:rsidR="00D34273" w:rsidRDefault="00050100">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r>
        <w:rPr>
          <w:rFonts w:ascii="Arial" w:hAnsi="Arial" w:cs="Arial"/>
          <w:sz w:val="24"/>
          <w:szCs w:val="24"/>
        </w:rPr>
        <w:t>Yerah Melita</w:t>
      </w:r>
      <w:r>
        <w:rPr>
          <w:rFonts w:ascii="Arial" w:hAnsi="Arial" w:cs="Arial"/>
          <w:b/>
          <w:sz w:val="24"/>
          <w:szCs w:val="24"/>
          <w:lang w:val="sv-SE"/>
        </w:rPr>
        <w:t>)</w:t>
      </w:r>
      <w:r>
        <w:rPr>
          <w:rFonts w:ascii="Arial" w:hAnsi="Arial" w:cs="Arial"/>
          <w:b/>
          <w:sz w:val="24"/>
          <w:szCs w:val="24"/>
        </w:rPr>
        <w:tab/>
        <w:t xml:space="preserve">     </w:t>
      </w:r>
    </w:p>
    <w:p w14:paraId="6087FF88" w14:textId="77777777" w:rsidR="00D34273" w:rsidRDefault="00D34273">
      <w:pPr>
        <w:widowControl w:val="0"/>
        <w:tabs>
          <w:tab w:val="left" w:pos="284"/>
        </w:tabs>
        <w:autoSpaceDE w:val="0"/>
        <w:autoSpaceDN w:val="0"/>
        <w:adjustRightInd w:val="0"/>
        <w:ind w:left="284" w:hanging="284"/>
        <w:rPr>
          <w:rFonts w:ascii="Arial" w:hAnsi="Arial" w:cs="Arial"/>
          <w:lang w:val="sv-SE"/>
        </w:rPr>
      </w:pPr>
    </w:p>
    <w:p w14:paraId="5C62F52C"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p>
    <w:sectPr w:rsidR="00D3427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C475D9"/>
    <w:multiLevelType w:val="singleLevel"/>
    <w:tmpl w:val="89C475D9"/>
    <w:lvl w:ilvl="0">
      <w:start w:val="1"/>
      <w:numFmt w:val="decimal"/>
      <w:suff w:val="space"/>
      <w:lvlText w:val="%1."/>
      <w:lvlJc w:val="left"/>
    </w:lvl>
  </w:abstractNum>
  <w:abstractNum w:abstractNumId="1">
    <w:nsid w:val="43B20EEE"/>
    <w:multiLevelType w:val="singleLevel"/>
    <w:tmpl w:val="43B20EEE"/>
    <w:lvl w:ilvl="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defaultTabStop w:val="720"/>
  <w:drawingGridVerticalSpacing w:val="156"/>
  <w:noPunctuationKerning/>
  <w:characterSpacingControl w:val="doNotCompress"/>
  <w:savePreviewPicture/>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55C"/>
    <w:rsid w:val="00050100"/>
    <w:rsid w:val="00256F37"/>
    <w:rsid w:val="002E63C7"/>
    <w:rsid w:val="003C1D02"/>
    <w:rsid w:val="003C6403"/>
    <w:rsid w:val="00432E3B"/>
    <w:rsid w:val="004E0E3C"/>
    <w:rsid w:val="005010B1"/>
    <w:rsid w:val="00675838"/>
    <w:rsid w:val="006E40F1"/>
    <w:rsid w:val="007A6D04"/>
    <w:rsid w:val="007D70AC"/>
    <w:rsid w:val="007F1FD0"/>
    <w:rsid w:val="00937981"/>
    <w:rsid w:val="00941232"/>
    <w:rsid w:val="009C69A6"/>
    <w:rsid w:val="009D2332"/>
    <w:rsid w:val="00C43D64"/>
    <w:rsid w:val="00D26AA4"/>
    <w:rsid w:val="00D34273"/>
    <w:rsid w:val="00DA311E"/>
    <w:rsid w:val="00EE0F95"/>
    <w:rsid w:val="00F13A98"/>
    <w:rsid w:val="00FE155C"/>
    <w:rsid w:val="011411D4"/>
    <w:rsid w:val="01F461A0"/>
    <w:rsid w:val="02287A18"/>
    <w:rsid w:val="02824C2E"/>
    <w:rsid w:val="028A203B"/>
    <w:rsid w:val="02BC7D06"/>
    <w:rsid w:val="02BD5D0D"/>
    <w:rsid w:val="02DE3CC3"/>
    <w:rsid w:val="03067406"/>
    <w:rsid w:val="033A0B59"/>
    <w:rsid w:val="03CD5B4A"/>
    <w:rsid w:val="055830D2"/>
    <w:rsid w:val="055B78DA"/>
    <w:rsid w:val="056F2CF7"/>
    <w:rsid w:val="05F42F51"/>
    <w:rsid w:val="05FC035D"/>
    <w:rsid w:val="063B1146"/>
    <w:rsid w:val="06C16E21"/>
    <w:rsid w:val="06ED0F6A"/>
    <w:rsid w:val="079061F5"/>
    <w:rsid w:val="07F901A3"/>
    <w:rsid w:val="08386799"/>
    <w:rsid w:val="0844151C"/>
    <w:rsid w:val="08FB6ACC"/>
    <w:rsid w:val="094F6556"/>
    <w:rsid w:val="095C1FE8"/>
    <w:rsid w:val="099E62D5"/>
    <w:rsid w:val="09D11FA7"/>
    <w:rsid w:val="0A1F152F"/>
    <w:rsid w:val="0A3132C5"/>
    <w:rsid w:val="0A316B49"/>
    <w:rsid w:val="0A632019"/>
    <w:rsid w:val="0ABD092B"/>
    <w:rsid w:val="0B801CEE"/>
    <w:rsid w:val="0B8912F8"/>
    <w:rsid w:val="0B994E16"/>
    <w:rsid w:val="0B9E129E"/>
    <w:rsid w:val="0BB844BD"/>
    <w:rsid w:val="0BBE75D4"/>
    <w:rsid w:val="0BF56429"/>
    <w:rsid w:val="0C183166"/>
    <w:rsid w:val="0D524167"/>
    <w:rsid w:val="0D53546C"/>
    <w:rsid w:val="0DB25485"/>
    <w:rsid w:val="0E7C61D3"/>
    <w:rsid w:val="0ECA5F52"/>
    <w:rsid w:val="0ECD6ED7"/>
    <w:rsid w:val="0EEE2C8F"/>
    <w:rsid w:val="0FF4473B"/>
    <w:rsid w:val="103A2EB9"/>
    <w:rsid w:val="10E130BF"/>
    <w:rsid w:val="11F363FF"/>
    <w:rsid w:val="120A1AF9"/>
    <w:rsid w:val="13740E79"/>
    <w:rsid w:val="13833692"/>
    <w:rsid w:val="138F74A5"/>
    <w:rsid w:val="13DE2AA7"/>
    <w:rsid w:val="14B13C9B"/>
    <w:rsid w:val="15111B9F"/>
    <w:rsid w:val="154532F3"/>
    <w:rsid w:val="158E22C5"/>
    <w:rsid w:val="15D93B67"/>
    <w:rsid w:val="15E00F73"/>
    <w:rsid w:val="171E63FC"/>
    <w:rsid w:val="17672074"/>
    <w:rsid w:val="17A62E5D"/>
    <w:rsid w:val="18361447"/>
    <w:rsid w:val="18C001F5"/>
    <w:rsid w:val="190F3329"/>
    <w:rsid w:val="19453803"/>
    <w:rsid w:val="19DA4206"/>
    <w:rsid w:val="1A37660E"/>
    <w:rsid w:val="1A830C8C"/>
    <w:rsid w:val="1AA13ABF"/>
    <w:rsid w:val="1AE93EB4"/>
    <w:rsid w:val="1B764D9C"/>
    <w:rsid w:val="1BBD770F"/>
    <w:rsid w:val="1C700838"/>
    <w:rsid w:val="1C8B1061"/>
    <w:rsid w:val="1D052F29"/>
    <w:rsid w:val="1D7D3E6D"/>
    <w:rsid w:val="1DCA580E"/>
    <w:rsid w:val="1DE6389C"/>
    <w:rsid w:val="1E4D23C5"/>
    <w:rsid w:val="1E79088D"/>
    <w:rsid w:val="1E9C7B48"/>
    <w:rsid w:val="1F4A3163"/>
    <w:rsid w:val="20702F46"/>
    <w:rsid w:val="20AA65A3"/>
    <w:rsid w:val="214E70B1"/>
    <w:rsid w:val="21AA77CB"/>
    <w:rsid w:val="22D075AD"/>
    <w:rsid w:val="23081905"/>
    <w:rsid w:val="23771010"/>
    <w:rsid w:val="23D700A4"/>
    <w:rsid w:val="24404E85"/>
    <w:rsid w:val="248F0487"/>
    <w:rsid w:val="24A7216D"/>
    <w:rsid w:val="2547689D"/>
    <w:rsid w:val="25DF10AE"/>
    <w:rsid w:val="266C1F97"/>
    <w:rsid w:val="267912AC"/>
    <w:rsid w:val="26F43175"/>
    <w:rsid w:val="276A4438"/>
    <w:rsid w:val="27AC6C43"/>
    <w:rsid w:val="28A450B9"/>
    <w:rsid w:val="291640F4"/>
    <w:rsid w:val="29641C74"/>
    <w:rsid w:val="29E87CCF"/>
    <w:rsid w:val="2A207E29"/>
    <w:rsid w:val="2A4E2EF7"/>
    <w:rsid w:val="2A7D01C3"/>
    <w:rsid w:val="2A914C65"/>
    <w:rsid w:val="2ABE6A2E"/>
    <w:rsid w:val="2AC32EB5"/>
    <w:rsid w:val="2C0525C8"/>
    <w:rsid w:val="2C1837E7"/>
    <w:rsid w:val="2CAB4F54"/>
    <w:rsid w:val="2CB66B69"/>
    <w:rsid w:val="2DBF701B"/>
    <w:rsid w:val="2E0C1698"/>
    <w:rsid w:val="2E8325DC"/>
    <w:rsid w:val="2F355C83"/>
    <w:rsid w:val="2FE3129F"/>
    <w:rsid w:val="2FFD1E48"/>
    <w:rsid w:val="30002DCD"/>
    <w:rsid w:val="300262D0"/>
    <w:rsid w:val="303D4E30"/>
    <w:rsid w:val="30A30058"/>
    <w:rsid w:val="310B6887"/>
    <w:rsid w:val="31701D2A"/>
    <w:rsid w:val="32D33B70"/>
    <w:rsid w:val="33296AFD"/>
    <w:rsid w:val="33576347"/>
    <w:rsid w:val="33A84E4D"/>
    <w:rsid w:val="34964AD5"/>
    <w:rsid w:val="349F1B61"/>
    <w:rsid w:val="34FE3200"/>
    <w:rsid w:val="3507608E"/>
    <w:rsid w:val="358E17EA"/>
    <w:rsid w:val="369A64A4"/>
    <w:rsid w:val="36A54835"/>
    <w:rsid w:val="37C33988"/>
    <w:rsid w:val="37C5270E"/>
    <w:rsid w:val="38E008DD"/>
    <w:rsid w:val="38E627E6"/>
    <w:rsid w:val="39377CA6"/>
    <w:rsid w:val="39630EB6"/>
    <w:rsid w:val="39825EE7"/>
    <w:rsid w:val="39BD6FC6"/>
    <w:rsid w:val="39E8110F"/>
    <w:rsid w:val="3A014237"/>
    <w:rsid w:val="3A5804C9"/>
    <w:rsid w:val="3A5D4951"/>
    <w:rsid w:val="3A871F12"/>
    <w:rsid w:val="3ACF5B89"/>
    <w:rsid w:val="3CFF5E1E"/>
    <w:rsid w:val="3F057D64"/>
    <w:rsid w:val="40D74270"/>
    <w:rsid w:val="410924C1"/>
    <w:rsid w:val="41957B26"/>
    <w:rsid w:val="421516F9"/>
    <w:rsid w:val="42733C91"/>
    <w:rsid w:val="42D73F8A"/>
    <w:rsid w:val="42EE35DB"/>
    <w:rsid w:val="438F69E7"/>
    <w:rsid w:val="44C84166"/>
    <w:rsid w:val="45C52D84"/>
    <w:rsid w:val="461E2519"/>
    <w:rsid w:val="462C182F"/>
    <w:rsid w:val="462F49B1"/>
    <w:rsid w:val="465700F4"/>
    <w:rsid w:val="466A2DB8"/>
    <w:rsid w:val="469730DC"/>
    <w:rsid w:val="46EF4DF0"/>
    <w:rsid w:val="489D5DB0"/>
    <w:rsid w:val="48D5178D"/>
    <w:rsid w:val="48FD385A"/>
    <w:rsid w:val="49A21DDA"/>
    <w:rsid w:val="4A857E4F"/>
    <w:rsid w:val="4A8E6560"/>
    <w:rsid w:val="4AA7314C"/>
    <w:rsid w:val="4BB42ABF"/>
    <w:rsid w:val="4BD40DF5"/>
    <w:rsid w:val="4C54044A"/>
    <w:rsid w:val="4CD20D18"/>
    <w:rsid w:val="4CD82C22"/>
    <w:rsid w:val="4D185C09"/>
    <w:rsid w:val="4DAB2BFA"/>
    <w:rsid w:val="4E7D54D1"/>
    <w:rsid w:val="4F2E52F4"/>
    <w:rsid w:val="4F3E3390"/>
    <w:rsid w:val="4F3E558F"/>
    <w:rsid w:val="50501F54"/>
    <w:rsid w:val="50A90064"/>
    <w:rsid w:val="511B2921"/>
    <w:rsid w:val="51914ADE"/>
    <w:rsid w:val="51F73589"/>
    <w:rsid w:val="525A582C"/>
    <w:rsid w:val="52856670"/>
    <w:rsid w:val="5291221C"/>
    <w:rsid w:val="52F46924"/>
    <w:rsid w:val="54051FE4"/>
    <w:rsid w:val="540E7126"/>
    <w:rsid w:val="54517EE5"/>
    <w:rsid w:val="545F71FB"/>
    <w:rsid w:val="54CE74AF"/>
    <w:rsid w:val="55000F83"/>
    <w:rsid w:val="55704ABA"/>
    <w:rsid w:val="55995C7E"/>
    <w:rsid w:val="55B01290"/>
    <w:rsid w:val="577C3895"/>
    <w:rsid w:val="57940F3C"/>
    <w:rsid w:val="582B01B6"/>
    <w:rsid w:val="58AD585C"/>
    <w:rsid w:val="59941D06"/>
    <w:rsid w:val="59BA08C1"/>
    <w:rsid w:val="59D14BFB"/>
    <w:rsid w:val="5A1D63E7"/>
    <w:rsid w:val="5A4A5FB2"/>
    <w:rsid w:val="5A5E13CF"/>
    <w:rsid w:val="5AA72AC8"/>
    <w:rsid w:val="5B0D3AF1"/>
    <w:rsid w:val="5B373A6F"/>
    <w:rsid w:val="5C13301F"/>
    <w:rsid w:val="5CC10BB9"/>
    <w:rsid w:val="5CE345F1"/>
    <w:rsid w:val="5CF63611"/>
    <w:rsid w:val="5D07132D"/>
    <w:rsid w:val="5D2466DF"/>
    <w:rsid w:val="5D99669E"/>
    <w:rsid w:val="5DB44CC9"/>
    <w:rsid w:val="5E1753DB"/>
    <w:rsid w:val="5EA964DB"/>
    <w:rsid w:val="5EBF3F02"/>
    <w:rsid w:val="5EC17405"/>
    <w:rsid w:val="5F8A104C"/>
    <w:rsid w:val="5F8F2F83"/>
    <w:rsid w:val="5FDC7A97"/>
    <w:rsid w:val="600C0321"/>
    <w:rsid w:val="608D7975"/>
    <w:rsid w:val="6198332B"/>
    <w:rsid w:val="619C7B32"/>
    <w:rsid w:val="624C462A"/>
    <w:rsid w:val="625911EA"/>
    <w:rsid w:val="63B1721D"/>
    <w:rsid w:val="64064729"/>
    <w:rsid w:val="64393C7E"/>
    <w:rsid w:val="64BB76D0"/>
    <w:rsid w:val="65F0554E"/>
    <w:rsid w:val="67192A8D"/>
    <w:rsid w:val="673335DC"/>
    <w:rsid w:val="67A21691"/>
    <w:rsid w:val="67EF1790"/>
    <w:rsid w:val="68467C21"/>
    <w:rsid w:val="69087CDF"/>
    <w:rsid w:val="69713E8B"/>
    <w:rsid w:val="69B97B02"/>
    <w:rsid w:val="6AA81989"/>
    <w:rsid w:val="6AC128B3"/>
    <w:rsid w:val="6ADD43E2"/>
    <w:rsid w:val="6AF36585"/>
    <w:rsid w:val="6B7226D7"/>
    <w:rsid w:val="6B917708"/>
    <w:rsid w:val="6CD35796"/>
    <w:rsid w:val="6D565D6F"/>
    <w:rsid w:val="6D732B8C"/>
    <w:rsid w:val="6E2A15CB"/>
    <w:rsid w:val="6E310F56"/>
    <w:rsid w:val="6E6A23B4"/>
    <w:rsid w:val="6E8F6D71"/>
    <w:rsid w:val="6F784AF0"/>
    <w:rsid w:val="6F7D3176"/>
    <w:rsid w:val="70340726"/>
    <w:rsid w:val="7075370E"/>
    <w:rsid w:val="713C56D6"/>
    <w:rsid w:val="71725BB0"/>
    <w:rsid w:val="71A43E00"/>
    <w:rsid w:val="71A67303"/>
    <w:rsid w:val="729D1E1A"/>
    <w:rsid w:val="735F40D6"/>
    <w:rsid w:val="73684026"/>
    <w:rsid w:val="739048A5"/>
    <w:rsid w:val="73D93DA0"/>
    <w:rsid w:val="74027162"/>
    <w:rsid w:val="74D12CB3"/>
    <w:rsid w:val="74D8263E"/>
    <w:rsid w:val="7566482B"/>
    <w:rsid w:val="75E64D79"/>
    <w:rsid w:val="77A1504F"/>
    <w:rsid w:val="77B265EF"/>
    <w:rsid w:val="77CB1717"/>
    <w:rsid w:val="77CF011D"/>
    <w:rsid w:val="781A4D19"/>
    <w:rsid w:val="78A10475"/>
    <w:rsid w:val="78B23F93"/>
    <w:rsid w:val="78BA6E21"/>
    <w:rsid w:val="78DF5D5C"/>
    <w:rsid w:val="78E70BEA"/>
    <w:rsid w:val="794A540B"/>
    <w:rsid w:val="79884EF0"/>
    <w:rsid w:val="7A0B54C9"/>
    <w:rsid w:val="7A155DD9"/>
    <w:rsid w:val="7A9750AD"/>
    <w:rsid w:val="7AAE0556"/>
    <w:rsid w:val="7AB26F5C"/>
    <w:rsid w:val="7B116F75"/>
    <w:rsid w:val="7B122641"/>
    <w:rsid w:val="7B7A0F23"/>
    <w:rsid w:val="7B974C50"/>
    <w:rsid w:val="7BD77DB7"/>
    <w:rsid w:val="7BEA24DC"/>
    <w:rsid w:val="7C225EB9"/>
    <w:rsid w:val="7C2E6448"/>
    <w:rsid w:val="7C3C31DF"/>
    <w:rsid w:val="7C8D1CE5"/>
    <w:rsid w:val="7DB85F4F"/>
    <w:rsid w:val="7E1178E2"/>
    <w:rsid w:val="7E6F7C7C"/>
    <w:rsid w:val="7F1C1F84"/>
    <w:rsid w:val="7F425A56"/>
    <w:rsid w:val="7F533772"/>
    <w:rsid w:val="7F58347D"/>
    <w:rsid w:val="7F602A87"/>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7F2C7"/>
  <w15:docId w15:val="{68D5A276-3CF1-4681-9A64-A5AADC7B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qFormat/>
    <w:rPr>
      <w:color w:val="0000FF"/>
      <w:u w:val="single"/>
    </w:rPr>
  </w:style>
  <w:style w:type="paragraph" w:styleId="Title">
    <w:name w:val="Title"/>
    <w:basedOn w:val="Normal"/>
    <w:next w:val="Normal"/>
    <w:qFormat/>
    <w:pPr>
      <w:suppressAutoHyphens/>
      <w:overflowPunct w:val="0"/>
      <w:autoSpaceDE w:val="0"/>
      <w:jc w:val="center"/>
      <w:textAlignment w:val="baseline"/>
    </w:pPr>
    <w:rPr>
      <w:rFonts w:ascii="Times New Roman" w:hAnsi="Times New Roman"/>
      <w:b/>
      <w:sz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mailto:rizkajihan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erahmelita@gmai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D26B-73AC-4452-AC18-37896C11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16</Pages>
  <Words>11420</Words>
  <Characters>65098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Windows10</cp:lastModifiedBy>
  <cp:revision>7</cp:revision>
  <dcterms:created xsi:type="dcterms:W3CDTF">2023-12-04T05:20:00Z</dcterms:created>
  <dcterms:modified xsi:type="dcterms:W3CDTF">2024-06-09T15:45:00Z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1057-12.2.0.17119</vt:lpwstr>
  </property>
  <property fmtid="{D5CDD505-2E9C-101B-9397-08002B2CF9AE}" pid="3" name="ICV">
    <vt:lpwstr>F9CACE7377C149339E3913F705C29279_13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79cb7c4b-1574-331b-b7f7-1e3e994335de</vt:lpwstr>
  </property>
  <property fmtid="{D5CDD505-2E9C-101B-9397-08002B2CF9AE}" pid="26" name="Mendeley Citation Style_1">
    <vt:lpwstr>http://www.zotero.org/styles/apa</vt:lpwstr>
  </property>
</Properties>
</file>